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EAD" w:rsidRPr="009A36A1" w:rsidRDefault="00612EAD">
      <w:pPr>
        <w:rPr>
          <w:rFonts w:ascii="Arial" w:hAnsi="Arial" w:cs="Arial"/>
        </w:rPr>
      </w:pPr>
    </w:p>
    <w:p w:rsidR="00693CCB" w:rsidRPr="009A36A1" w:rsidRDefault="00693CCB" w:rsidP="00693CCB">
      <w:pPr>
        <w:pStyle w:val="a8"/>
        <w:spacing w:before="80" w:after="80"/>
        <w:rPr>
          <w:rFonts w:cs="Arial"/>
          <w:sz w:val="28"/>
          <w:szCs w:val="28"/>
        </w:rPr>
      </w:pPr>
      <w:r w:rsidRPr="009A36A1">
        <w:rPr>
          <w:rFonts w:cs="Arial"/>
          <w:sz w:val="28"/>
          <w:szCs w:val="28"/>
        </w:rPr>
        <w:t>«Тверь для гурманов и не только…»</w:t>
      </w:r>
    </w:p>
    <w:p w:rsidR="00693CCB" w:rsidRPr="009A36A1" w:rsidRDefault="00693CCB" w:rsidP="00693CCB">
      <w:pPr>
        <w:pStyle w:val="aa"/>
        <w:rPr>
          <w:rFonts w:ascii="Arial" w:hAnsi="Arial" w:cs="Arial"/>
          <w:sz w:val="24"/>
        </w:rPr>
      </w:pPr>
      <w:r w:rsidRPr="009A36A1">
        <w:rPr>
          <w:rFonts w:ascii="Arial" w:hAnsi="Arial" w:cs="Arial"/>
          <w:sz w:val="24"/>
        </w:rPr>
        <w:t>Тверь – Домотканово – село Медное</w:t>
      </w:r>
    </w:p>
    <w:p w:rsidR="00693CCB" w:rsidRPr="002C4B4A" w:rsidRDefault="00693CCB" w:rsidP="00693CCB">
      <w:pPr>
        <w:pStyle w:val="af"/>
        <w:spacing w:before="0" w:line="276" w:lineRule="auto"/>
        <w:rPr>
          <w:rFonts w:ascii="Arial" w:hAnsi="Arial" w:cs="Arial"/>
          <w:sz w:val="24"/>
          <w:szCs w:val="20"/>
        </w:rPr>
      </w:pPr>
      <w:r w:rsidRPr="002C4B4A">
        <w:rPr>
          <w:rFonts w:ascii="Arial" w:hAnsi="Arial" w:cs="Arial"/>
          <w:sz w:val="24"/>
          <w:szCs w:val="20"/>
        </w:rPr>
        <w:t>ПРОГРАММА ТУРА:</w:t>
      </w:r>
    </w:p>
    <w:p w:rsidR="00693CCB" w:rsidRPr="009A36A1" w:rsidRDefault="00693CCB" w:rsidP="00693CCB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2C4B4A">
        <w:rPr>
          <w:rFonts w:ascii="Arial" w:hAnsi="Arial" w:cs="Arial"/>
          <w:b/>
          <w:szCs w:val="20"/>
        </w:rPr>
        <w:t>1 день:</w:t>
      </w:r>
      <w:r w:rsidRPr="009A36A1">
        <w:rPr>
          <w:rFonts w:ascii="Arial" w:hAnsi="Arial" w:cs="Arial"/>
          <w:b/>
          <w:szCs w:val="20"/>
        </w:rPr>
        <w:tab/>
      </w:r>
      <w:r w:rsidRPr="009A36A1">
        <w:rPr>
          <w:rFonts w:ascii="Arial" w:hAnsi="Arial" w:cs="Arial"/>
          <w:b/>
          <w:sz w:val="20"/>
          <w:szCs w:val="20"/>
        </w:rPr>
        <w:tab/>
      </w:r>
    </w:p>
    <w:p w:rsidR="00693CCB" w:rsidRPr="002C4B4A" w:rsidRDefault="00693CCB" w:rsidP="00693CCB">
      <w:pPr>
        <w:spacing w:after="0"/>
        <w:jc w:val="both"/>
        <w:rPr>
          <w:rFonts w:ascii="Arial" w:hAnsi="Arial" w:cs="Arial"/>
          <w:sz w:val="20"/>
          <w:szCs w:val="21"/>
        </w:rPr>
      </w:pPr>
      <w:r w:rsidRPr="002C4B4A">
        <w:rPr>
          <w:rFonts w:ascii="Arial" w:hAnsi="Arial" w:cs="Arial"/>
          <w:sz w:val="20"/>
          <w:szCs w:val="21"/>
        </w:rPr>
        <w:t xml:space="preserve">07:15 отправление автобуса из Санкт-Петербурга от ст.м. «Московская», Демонстрационный проезд. </w:t>
      </w:r>
    </w:p>
    <w:p w:rsidR="00693CCB" w:rsidRPr="002C4B4A" w:rsidRDefault="00693CCB" w:rsidP="00693CCB">
      <w:pPr>
        <w:spacing w:after="0"/>
        <w:jc w:val="both"/>
        <w:rPr>
          <w:rFonts w:ascii="Arial" w:hAnsi="Arial" w:cs="Arial"/>
          <w:b/>
          <w:sz w:val="20"/>
          <w:szCs w:val="21"/>
        </w:rPr>
      </w:pPr>
      <w:r w:rsidRPr="002C4B4A">
        <w:rPr>
          <w:rFonts w:ascii="Arial" w:hAnsi="Arial" w:cs="Arial"/>
          <w:sz w:val="20"/>
          <w:szCs w:val="21"/>
        </w:rPr>
        <w:t>14.00 прибытие в «</w:t>
      </w:r>
      <w:r w:rsidRPr="002C4B4A">
        <w:rPr>
          <w:rFonts w:ascii="Arial" w:hAnsi="Arial" w:cs="Arial"/>
          <w:b/>
          <w:sz w:val="20"/>
          <w:szCs w:val="21"/>
        </w:rPr>
        <w:t>Мармеладную сказку»</w:t>
      </w:r>
      <w:r w:rsidRPr="002C4B4A">
        <w:rPr>
          <w:rFonts w:ascii="Arial" w:hAnsi="Arial" w:cs="Arial"/>
          <w:sz w:val="20"/>
          <w:szCs w:val="21"/>
        </w:rPr>
        <w:t> - фабрику по производству мармелада, которая находится в Тверской области, в экологически чистом Лихославльском районе. В музее «Мармеладной сказки» вы узнаете об истории производства натурального мармелада, о происхождении и развитии продукта в России и мире. После экскурсии вас ждёт </w:t>
      </w:r>
      <w:r w:rsidRPr="002C4B4A">
        <w:rPr>
          <w:rFonts w:ascii="Arial" w:hAnsi="Arial" w:cs="Arial"/>
          <w:b/>
          <w:sz w:val="20"/>
          <w:szCs w:val="21"/>
        </w:rPr>
        <w:t>мастер-класс</w:t>
      </w:r>
      <w:r w:rsidRPr="002C4B4A">
        <w:rPr>
          <w:rFonts w:ascii="Arial" w:hAnsi="Arial" w:cs="Arial"/>
          <w:sz w:val="20"/>
          <w:szCs w:val="21"/>
        </w:rPr>
        <w:t xml:space="preserve"> по производству мармелада. На территории музея «Мармеладной сказки» работает магазин с собственной продукцией. </w:t>
      </w:r>
      <w:r w:rsidRPr="002C4B4A">
        <w:rPr>
          <w:rFonts w:ascii="Arial" w:hAnsi="Arial" w:cs="Arial"/>
          <w:b/>
          <w:sz w:val="20"/>
          <w:szCs w:val="21"/>
        </w:rPr>
        <w:t>По желанию, за дополнительную плату: обед. Переезд в Тверь.</w:t>
      </w:r>
      <w:r w:rsidRPr="002C4B4A">
        <w:rPr>
          <w:rFonts w:ascii="Arial" w:hAnsi="Arial" w:cs="Arial"/>
          <w:sz w:val="20"/>
          <w:szCs w:val="21"/>
        </w:rPr>
        <w:t> </w:t>
      </w:r>
      <w:r w:rsidRPr="002C4B4A">
        <w:rPr>
          <w:rFonts w:ascii="Arial" w:hAnsi="Arial" w:cs="Arial"/>
          <w:b/>
          <w:sz w:val="20"/>
          <w:szCs w:val="21"/>
        </w:rPr>
        <w:t>Обзорная экскурсия по Твери.</w:t>
      </w:r>
      <w:r w:rsidRPr="002C4B4A">
        <w:rPr>
          <w:rFonts w:ascii="Arial" w:hAnsi="Arial" w:cs="Arial"/>
          <w:sz w:val="20"/>
          <w:szCs w:val="21"/>
        </w:rPr>
        <w:t xml:space="preserve"> Вы увидите набережную реки Волги, памятник Афанасию Никитину, Старый мост, главные площади старого города. </w:t>
      </w:r>
      <w:r w:rsidRPr="002C4B4A">
        <w:rPr>
          <w:rFonts w:ascii="Arial" w:hAnsi="Arial" w:cs="Arial"/>
          <w:b/>
          <w:sz w:val="20"/>
          <w:szCs w:val="21"/>
        </w:rPr>
        <w:t>Размещение в гостиницах «Волга»/«Оснабрюк».</w:t>
      </w:r>
    </w:p>
    <w:p w:rsidR="00693CCB" w:rsidRPr="009A36A1" w:rsidRDefault="00693CCB" w:rsidP="00693CCB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2C4B4A">
        <w:rPr>
          <w:rFonts w:ascii="Arial" w:hAnsi="Arial" w:cs="Arial"/>
          <w:b/>
          <w:szCs w:val="20"/>
        </w:rPr>
        <w:t>2 день:</w:t>
      </w:r>
      <w:r w:rsidRPr="009A36A1">
        <w:rPr>
          <w:rFonts w:ascii="Arial" w:hAnsi="Arial" w:cs="Arial"/>
          <w:b/>
          <w:szCs w:val="20"/>
        </w:rPr>
        <w:tab/>
      </w:r>
      <w:r w:rsidRPr="009A36A1">
        <w:rPr>
          <w:rFonts w:ascii="Arial" w:hAnsi="Arial" w:cs="Arial"/>
          <w:b/>
          <w:sz w:val="20"/>
          <w:szCs w:val="20"/>
        </w:rPr>
        <w:tab/>
      </w:r>
    </w:p>
    <w:p w:rsidR="00693CCB" w:rsidRPr="002C4B4A" w:rsidRDefault="00693CCB" w:rsidP="00693CCB">
      <w:pPr>
        <w:spacing w:after="0"/>
        <w:jc w:val="both"/>
        <w:rPr>
          <w:rFonts w:ascii="Arial" w:hAnsi="Arial" w:cs="Arial"/>
          <w:sz w:val="20"/>
          <w:szCs w:val="21"/>
        </w:rPr>
      </w:pPr>
      <w:r w:rsidRPr="002C4B4A">
        <w:rPr>
          <w:rFonts w:ascii="Arial" w:hAnsi="Arial" w:cs="Arial"/>
          <w:sz w:val="20"/>
          <w:szCs w:val="21"/>
        </w:rPr>
        <w:t>Завтрак «шведский стол».</w:t>
      </w:r>
    </w:p>
    <w:p w:rsidR="00693CCB" w:rsidRPr="002C4B4A" w:rsidRDefault="00693CCB" w:rsidP="00693CCB">
      <w:pPr>
        <w:spacing w:after="0"/>
        <w:jc w:val="both"/>
        <w:rPr>
          <w:rFonts w:ascii="Arial" w:hAnsi="Arial" w:cs="Arial"/>
          <w:sz w:val="21"/>
          <w:szCs w:val="21"/>
        </w:rPr>
      </w:pPr>
      <w:r w:rsidRPr="002C4B4A">
        <w:rPr>
          <w:rFonts w:ascii="Arial" w:hAnsi="Arial" w:cs="Arial"/>
          <w:b/>
          <w:sz w:val="20"/>
          <w:szCs w:val="21"/>
        </w:rPr>
        <w:t>Пешеходная экскурсия «Тверь строгая, чинная, великолепная».</w:t>
      </w:r>
      <w:r w:rsidRPr="002C4B4A">
        <w:rPr>
          <w:rFonts w:ascii="Arial" w:hAnsi="Arial" w:cs="Arial"/>
          <w:sz w:val="20"/>
          <w:szCs w:val="21"/>
        </w:rPr>
        <w:t xml:space="preserve"> В ходе экскурсии вы совершите прогулку по главной улице города – Тверскому Арбату, увидите памятники М.Е. Салтыкову-Щедрину, А. С. Пушкину, грандиозное здание театра, восьмиугольную площадь, красивую стрелку Тверцы и Волги, а также «петербургской трезубец» и даже набережную «единой фасадой». </w:t>
      </w:r>
      <w:r w:rsidRPr="002C4B4A">
        <w:rPr>
          <w:rFonts w:ascii="Arial" w:hAnsi="Arial" w:cs="Arial"/>
          <w:b/>
          <w:sz w:val="20"/>
          <w:szCs w:val="21"/>
        </w:rPr>
        <w:t>Посещение грандиозного Тверского Императорского Дворца.</w:t>
      </w:r>
      <w:r w:rsidRPr="002C4B4A">
        <w:rPr>
          <w:rFonts w:ascii="Arial" w:hAnsi="Arial" w:cs="Arial"/>
          <w:sz w:val="20"/>
          <w:szCs w:val="21"/>
        </w:rPr>
        <w:t xml:space="preserve"> Тверской Императорский Дворец — выдающийся памятник русского зодчества, построенный для императрицы Екатерины II. В этом дворце жила «тверская принцесса» - так называли дочь Павла I и родную сестру Александра I – княжну Екатерину. Сейчас дворец великолепно отреставрирован. </w:t>
      </w:r>
      <w:r w:rsidRPr="002C4B4A">
        <w:rPr>
          <w:rFonts w:ascii="Arial" w:hAnsi="Arial" w:cs="Arial"/>
          <w:b/>
          <w:sz w:val="20"/>
          <w:szCs w:val="21"/>
        </w:rPr>
        <w:t>По желанию, за дополнительную плату: обед. Посещение музея «Тверского козла».</w:t>
      </w:r>
      <w:r w:rsidRPr="002C4B4A">
        <w:rPr>
          <w:rFonts w:ascii="Arial" w:hAnsi="Arial" w:cs="Arial"/>
          <w:sz w:val="20"/>
          <w:szCs w:val="21"/>
        </w:rPr>
        <w:t xml:space="preserve"> Почему именно Козла? Да потому, что козёл – не просто животное. Это заслуженный символ города, а также неиссякаемый источник для творчества. Тематика музея простирается широко за рамки тверской геральдики и исторических фактов. Вы увидите массу фигурок, флагов, сувениров, символики из отечественных регионов и стран зарубежья, все эти экспонаты так или иначе посвящены Козлам. Кстати, для туристов Козловых, Барановых и Волковых музеем предусмотрены специальные цены! </w:t>
      </w:r>
      <w:r w:rsidRPr="002C4B4A">
        <w:rPr>
          <w:rFonts w:ascii="Arial" w:hAnsi="Arial" w:cs="Arial"/>
          <w:b/>
          <w:sz w:val="20"/>
          <w:szCs w:val="21"/>
        </w:rPr>
        <w:t>Свободное время По желанию, за дополнительную плату: посещение частной пивоварни «Афанасий» с дегустацией напитков и закусок.</w:t>
      </w:r>
      <w:r w:rsidRPr="002C4B4A">
        <w:rPr>
          <w:rFonts w:ascii="Arial" w:hAnsi="Arial" w:cs="Arial"/>
          <w:sz w:val="20"/>
          <w:szCs w:val="21"/>
        </w:rPr>
        <w:t> Видели ли вы, как варится настоящее живое пиво? В рамках экскурсии у вас будет возможность ознакомиться с технологиями изготовления пива, посетить основные производственные цеха и убедиться в том, что пиво, произведенное здесь на сегодняшний день, является одним из лучших образцов пивоварения</w:t>
      </w:r>
      <w:r w:rsidRPr="002C4B4A">
        <w:rPr>
          <w:rFonts w:ascii="Arial" w:hAnsi="Arial" w:cs="Arial"/>
          <w:sz w:val="21"/>
          <w:szCs w:val="21"/>
        </w:rPr>
        <w:t>.</w:t>
      </w:r>
    </w:p>
    <w:p w:rsidR="00693CCB" w:rsidRPr="009A36A1" w:rsidRDefault="00693CCB" w:rsidP="00693CCB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2C4B4A">
        <w:rPr>
          <w:rFonts w:ascii="Arial" w:hAnsi="Arial" w:cs="Arial"/>
          <w:b/>
          <w:szCs w:val="20"/>
        </w:rPr>
        <w:t>3 день:</w:t>
      </w:r>
      <w:r w:rsidRPr="009A36A1">
        <w:rPr>
          <w:rFonts w:ascii="Arial" w:hAnsi="Arial" w:cs="Arial"/>
          <w:b/>
          <w:szCs w:val="20"/>
        </w:rPr>
        <w:tab/>
      </w:r>
      <w:r w:rsidRPr="009A36A1">
        <w:rPr>
          <w:rFonts w:ascii="Arial" w:hAnsi="Arial" w:cs="Arial"/>
          <w:b/>
          <w:sz w:val="20"/>
          <w:szCs w:val="20"/>
        </w:rPr>
        <w:tab/>
      </w:r>
    </w:p>
    <w:p w:rsidR="00693CCB" w:rsidRPr="009A36A1" w:rsidRDefault="00693CCB" w:rsidP="00693CCB">
      <w:pPr>
        <w:spacing w:after="0"/>
        <w:jc w:val="both"/>
        <w:rPr>
          <w:rFonts w:ascii="Arial" w:hAnsi="Arial" w:cs="Arial"/>
          <w:sz w:val="20"/>
          <w:szCs w:val="20"/>
        </w:rPr>
      </w:pPr>
      <w:r w:rsidRPr="009A36A1">
        <w:rPr>
          <w:rFonts w:ascii="Arial" w:hAnsi="Arial" w:cs="Arial"/>
          <w:sz w:val="20"/>
          <w:szCs w:val="20"/>
        </w:rPr>
        <w:t>Завтрак «шведский стол». Освобождение номеров.</w:t>
      </w:r>
    </w:p>
    <w:p w:rsidR="00693CCB" w:rsidRPr="009A36A1" w:rsidRDefault="00693CCB" w:rsidP="00693CCB">
      <w:pPr>
        <w:spacing w:after="0"/>
        <w:jc w:val="both"/>
        <w:rPr>
          <w:rFonts w:ascii="Arial" w:hAnsi="Arial" w:cs="Arial"/>
          <w:sz w:val="20"/>
          <w:szCs w:val="20"/>
        </w:rPr>
      </w:pPr>
      <w:r w:rsidRPr="009A36A1">
        <w:rPr>
          <w:rFonts w:ascii="Arial" w:hAnsi="Arial" w:cs="Arial"/>
          <w:b/>
          <w:sz w:val="20"/>
          <w:szCs w:val="20"/>
        </w:rPr>
        <w:t>Автобусная экскурсия в усадьбу Домотканово</w:t>
      </w:r>
      <w:r w:rsidRPr="009A36A1">
        <w:rPr>
          <w:rFonts w:ascii="Arial" w:hAnsi="Arial" w:cs="Arial"/>
          <w:sz w:val="20"/>
          <w:szCs w:val="20"/>
        </w:rPr>
        <w:t xml:space="preserve"> – одно из красивейших мест Тверской земли. Усадьба Дервизов Домотканово - это единственный в России мемориально-художественный музей художника Валентина Александровича Серова. Здесь были созданы произведения, ставшие классикой русского искусства: «Девушка, освещенная солнцем», «Заросший пруд. Домотканово», «Октябрь. Домотканово», «Баба в телеге», «Баба с лошадью» и почти все работы «крестьянского» цикла, иллюстрации к басням И. А. Крылова и многое другое. </w:t>
      </w:r>
      <w:r w:rsidRPr="009A36A1">
        <w:rPr>
          <w:rFonts w:ascii="Arial" w:hAnsi="Arial" w:cs="Arial"/>
          <w:b/>
          <w:sz w:val="20"/>
          <w:szCs w:val="20"/>
        </w:rPr>
        <w:t xml:space="preserve">Посещение Итальянской сырной фермы «La Fattoria LITTLE ITALY». </w:t>
      </w:r>
      <w:r w:rsidRPr="009A36A1">
        <w:rPr>
          <w:rFonts w:ascii="Arial" w:hAnsi="Arial" w:cs="Arial"/>
          <w:sz w:val="20"/>
          <w:szCs w:val="20"/>
        </w:rPr>
        <w:t xml:space="preserve">В переводе – «Ферма Маленькая Италия» - старейшее агротуристическое предприятие России, основанное в 1999 году. Здесь итальянская семья Мацца изготавливает натуральные продукты по старинным итальянским рецептам. У вас будет возможность продегустировать различные виды настоящих итальянских сыров от мягкой рикотты до «золотой» качиотты, изготовленных лично хозяином фермы, господином Пьетро Мацца, сыроваром в четвертом поколении, из молока собственных коров. Сыры производятся здесь, на ферме в с. Медное, как и другие продукты. Всё свежее, экологически чистое и очень вкусное!  </w:t>
      </w:r>
      <w:r w:rsidRPr="009A36A1">
        <w:rPr>
          <w:rFonts w:ascii="Arial" w:hAnsi="Arial" w:cs="Arial"/>
          <w:b/>
          <w:sz w:val="20"/>
          <w:szCs w:val="20"/>
        </w:rPr>
        <w:t xml:space="preserve">А после Вас ждет обед из блюд итальянской кухни (лазанья, польпетта, вкуснейший десерт). </w:t>
      </w:r>
      <w:r w:rsidRPr="009A36A1">
        <w:rPr>
          <w:rFonts w:ascii="Arial" w:hAnsi="Arial" w:cs="Arial"/>
          <w:sz w:val="20"/>
          <w:szCs w:val="20"/>
        </w:rPr>
        <w:t>В местном магазинчике вы сможете приобрести свежие продукты, а так же изысканные итальянские и русские сувениры ручной работы: изделия из муранского стекла, различные маскарадные маски, изделия из глины и многое другое.</w:t>
      </w:r>
      <w:r w:rsidRPr="009A36A1">
        <w:rPr>
          <w:rFonts w:ascii="Arial" w:hAnsi="Arial" w:cs="Arial"/>
          <w:b/>
          <w:sz w:val="20"/>
          <w:szCs w:val="20"/>
        </w:rPr>
        <w:t xml:space="preserve"> Отправление в Санкт-Петербург. Ориентировочное прибытие в 22.00.</w:t>
      </w:r>
    </w:p>
    <w:p w:rsidR="009A36A1" w:rsidRPr="009A36A1" w:rsidRDefault="009A36A1">
      <w:pPr>
        <w:rPr>
          <w:rFonts w:ascii="Arial" w:eastAsia="Times New Roman" w:hAnsi="Arial" w:cs="Arial"/>
          <w:b/>
          <w:sz w:val="28"/>
          <w:szCs w:val="28"/>
        </w:rPr>
      </w:pPr>
      <w:r w:rsidRPr="009A36A1">
        <w:rPr>
          <w:rFonts w:ascii="Arial" w:hAnsi="Arial" w:cs="Arial"/>
          <w:sz w:val="28"/>
          <w:szCs w:val="28"/>
        </w:rPr>
        <w:br w:type="page"/>
      </w:r>
    </w:p>
    <w:p w:rsidR="009A36A1" w:rsidRPr="009A36A1" w:rsidRDefault="009A36A1" w:rsidP="00693CCB">
      <w:pPr>
        <w:pStyle w:val="a8"/>
        <w:spacing w:before="80" w:after="80"/>
        <w:rPr>
          <w:rFonts w:cs="Arial"/>
          <w:sz w:val="28"/>
          <w:szCs w:val="28"/>
        </w:rPr>
      </w:pPr>
    </w:p>
    <w:p w:rsidR="008D4CB3" w:rsidRPr="009A36A1" w:rsidRDefault="00693CCB" w:rsidP="00693CCB">
      <w:pPr>
        <w:pStyle w:val="a8"/>
        <w:spacing w:before="80" w:after="80"/>
        <w:rPr>
          <w:rFonts w:cs="Arial"/>
          <w:sz w:val="28"/>
          <w:szCs w:val="28"/>
        </w:rPr>
      </w:pPr>
      <w:r w:rsidRPr="009A36A1">
        <w:rPr>
          <w:rFonts w:cs="Arial"/>
          <w:sz w:val="28"/>
          <w:szCs w:val="28"/>
        </w:rPr>
        <w:t xml:space="preserve"> </w:t>
      </w:r>
      <w:r w:rsidR="008D4CB3" w:rsidRPr="009A36A1">
        <w:rPr>
          <w:rFonts w:cs="Arial"/>
          <w:sz w:val="28"/>
          <w:szCs w:val="28"/>
        </w:rPr>
        <w:t>«Тверь для гурманов и не только…»</w:t>
      </w:r>
    </w:p>
    <w:p w:rsidR="008D4CB3" w:rsidRPr="009A36A1" w:rsidRDefault="008D4CB3" w:rsidP="008D4CB3">
      <w:pPr>
        <w:pStyle w:val="aa"/>
        <w:rPr>
          <w:rFonts w:ascii="Arial" w:hAnsi="Arial" w:cs="Arial"/>
          <w:sz w:val="24"/>
        </w:rPr>
      </w:pPr>
      <w:r w:rsidRPr="009A36A1">
        <w:rPr>
          <w:rFonts w:ascii="Arial" w:hAnsi="Arial" w:cs="Arial"/>
          <w:sz w:val="24"/>
        </w:rPr>
        <w:t>Тверь – Домотканово – село Медное</w:t>
      </w:r>
    </w:p>
    <w:p w:rsidR="008D4CB3" w:rsidRPr="009A36A1" w:rsidRDefault="008D4CB3" w:rsidP="008D4CB3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center" w:pos="5458"/>
        </w:tabs>
        <w:spacing w:after="0"/>
        <w:jc w:val="both"/>
        <w:rPr>
          <w:rFonts w:ascii="Arial" w:eastAsia="Arial" w:hAnsi="Arial" w:cs="Arial"/>
          <w:color w:val="FF0000"/>
          <w:sz w:val="24"/>
          <w:szCs w:val="18"/>
        </w:rPr>
      </w:pPr>
      <w:r w:rsidRPr="009A36A1">
        <w:rPr>
          <w:rFonts w:ascii="Arial" w:eastAsia="Arial" w:hAnsi="Arial" w:cs="Arial"/>
          <w:color w:val="FF0000"/>
          <w:sz w:val="24"/>
          <w:szCs w:val="18"/>
        </w:rPr>
        <w:t>Выезды из СПб ~ 7:15</w:t>
      </w:r>
    </w:p>
    <w:p w:rsidR="008D4CB3" w:rsidRPr="009A36A1" w:rsidRDefault="008D4CB3" w:rsidP="008D4CB3">
      <w:pPr>
        <w:spacing w:after="0"/>
        <w:jc w:val="both"/>
        <w:rPr>
          <w:rFonts w:ascii="Arial" w:eastAsia="Arial" w:hAnsi="Arial" w:cs="Arial"/>
          <w:b/>
          <w:color w:val="FF0000"/>
          <w:sz w:val="24"/>
          <w:szCs w:val="18"/>
        </w:rPr>
      </w:pPr>
      <w:r w:rsidRPr="009A36A1">
        <w:rPr>
          <w:rFonts w:ascii="Arial" w:eastAsia="Arial" w:hAnsi="Arial" w:cs="Arial"/>
          <w:b/>
          <w:color w:val="FF0000"/>
          <w:sz w:val="24"/>
          <w:szCs w:val="18"/>
        </w:rPr>
        <w:t>июль</w:t>
      </w:r>
      <w:r w:rsidRPr="009A36A1">
        <w:rPr>
          <w:rFonts w:ascii="Arial" w:eastAsia="Arial" w:hAnsi="Arial" w:cs="Arial"/>
          <w:b/>
          <w:color w:val="FF0000"/>
          <w:sz w:val="24"/>
          <w:szCs w:val="18"/>
        </w:rPr>
        <w:tab/>
      </w:r>
      <w:r w:rsidR="00693CCB" w:rsidRPr="009A36A1">
        <w:rPr>
          <w:rFonts w:ascii="Arial" w:eastAsia="Arial" w:hAnsi="Arial" w:cs="Arial"/>
          <w:b/>
          <w:color w:val="FF0000"/>
          <w:sz w:val="24"/>
          <w:szCs w:val="18"/>
        </w:rPr>
        <w:tab/>
      </w:r>
      <w:r w:rsidRPr="009A36A1">
        <w:rPr>
          <w:rFonts w:ascii="Arial" w:eastAsia="Arial" w:hAnsi="Arial" w:cs="Arial"/>
          <w:b/>
          <w:color w:val="FF0000"/>
          <w:sz w:val="24"/>
          <w:szCs w:val="18"/>
        </w:rPr>
        <w:t>05</w:t>
      </w:r>
    </w:p>
    <w:p w:rsidR="008D4CB3" w:rsidRPr="009A36A1" w:rsidRDefault="008D4CB3" w:rsidP="008D4CB3">
      <w:pPr>
        <w:spacing w:after="0"/>
        <w:jc w:val="both"/>
        <w:rPr>
          <w:rFonts w:ascii="Arial" w:hAnsi="Arial" w:cs="Arial"/>
          <w:sz w:val="20"/>
          <w:szCs w:val="20"/>
        </w:rPr>
      </w:pPr>
      <w:r w:rsidRPr="009A36A1">
        <w:rPr>
          <w:rFonts w:ascii="Arial" w:eastAsia="Arial" w:hAnsi="Arial" w:cs="Arial"/>
          <w:b/>
          <w:color w:val="FF0000"/>
          <w:sz w:val="24"/>
          <w:szCs w:val="18"/>
        </w:rPr>
        <w:t xml:space="preserve">октябрь </w:t>
      </w:r>
      <w:r w:rsidR="00693CCB" w:rsidRPr="009A36A1">
        <w:rPr>
          <w:rFonts w:ascii="Arial" w:eastAsia="Arial" w:hAnsi="Arial" w:cs="Arial"/>
          <w:b/>
          <w:color w:val="FF0000"/>
          <w:sz w:val="24"/>
          <w:szCs w:val="18"/>
        </w:rPr>
        <w:tab/>
      </w:r>
      <w:r w:rsidRPr="009A36A1">
        <w:rPr>
          <w:rFonts w:ascii="Arial" w:eastAsia="Arial" w:hAnsi="Arial" w:cs="Arial"/>
          <w:b/>
          <w:color w:val="FF0000"/>
          <w:sz w:val="24"/>
          <w:szCs w:val="18"/>
        </w:rPr>
        <w:t>11</w:t>
      </w:r>
    </w:p>
    <w:tbl>
      <w:tblPr>
        <w:tblStyle w:val="ae"/>
        <w:tblW w:w="9322" w:type="dxa"/>
        <w:tblLayout w:type="fixed"/>
        <w:tblLook w:val="04A0"/>
      </w:tblPr>
      <w:tblGrid>
        <w:gridCol w:w="4219"/>
        <w:gridCol w:w="1701"/>
        <w:gridCol w:w="1559"/>
        <w:gridCol w:w="1843"/>
      </w:tblGrid>
      <w:tr w:rsidR="00693CCB" w:rsidRPr="009A36A1" w:rsidTr="002C4B4A">
        <w:tc>
          <w:tcPr>
            <w:tcW w:w="4219" w:type="dxa"/>
          </w:tcPr>
          <w:p w:rsidR="00693CCB" w:rsidRPr="002C4B4A" w:rsidRDefault="00693CCB" w:rsidP="00430272">
            <w:pPr>
              <w:jc w:val="both"/>
              <w:rPr>
                <w:rFonts w:ascii="Arial" w:hAnsi="Arial" w:cs="Arial"/>
                <w:szCs w:val="18"/>
              </w:rPr>
            </w:pPr>
            <w:r w:rsidRPr="002C4B4A">
              <w:rPr>
                <w:rFonts w:ascii="Arial" w:hAnsi="Arial" w:cs="Arial"/>
                <w:szCs w:val="18"/>
              </w:rPr>
              <w:t>Стоимость поездки на 1 туриста:</w:t>
            </w:r>
          </w:p>
        </w:tc>
        <w:tc>
          <w:tcPr>
            <w:tcW w:w="1701" w:type="dxa"/>
          </w:tcPr>
          <w:p w:rsidR="00693CCB" w:rsidRPr="002C4B4A" w:rsidRDefault="00693CCB" w:rsidP="00430272">
            <w:pPr>
              <w:jc w:val="center"/>
              <w:rPr>
                <w:rFonts w:ascii="Arial" w:hAnsi="Arial" w:cs="Arial"/>
                <w:szCs w:val="18"/>
              </w:rPr>
            </w:pPr>
            <w:r w:rsidRPr="002C4B4A">
              <w:rPr>
                <w:rFonts w:ascii="Arial" w:hAnsi="Arial" w:cs="Arial"/>
                <w:szCs w:val="18"/>
              </w:rPr>
              <w:t>1-местное</w:t>
            </w:r>
          </w:p>
        </w:tc>
        <w:tc>
          <w:tcPr>
            <w:tcW w:w="1559" w:type="dxa"/>
          </w:tcPr>
          <w:p w:rsidR="00693CCB" w:rsidRPr="002C4B4A" w:rsidRDefault="00693CCB" w:rsidP="00430272">
            <w:pPr>
              <w:jc w:val="center"/>
              <w:rPr>
                <w:rFonts w:ascii="Arial" w:hAnsi="Arial" w:cs="Arial"/>
                <w:szCs w:val="18"/>
              </w:rPr>
            </w:pPr>
            <w:r w:rsidRPr="002C4B4A">
              <w:rPr>
                <w:rFonts w:ascii="Arial" w:hAnsi="Arial" w:cs="Arial"/>
                <w:szCs w:val="18"/>
              </w:rPr>
              <w:t>2-местное</w:t>
            </w:r>
          </w:p>
        </w:tc>
        <w:tc>
          <w:tcPr>
            <w:tcW w:w="1843" w:type="dxa"/>
          </w:tcPr>
          <w:p w:rsidR="00693CCB" w:rsidRPr="002C4B4A" w:rsidRDefault="00693CCB" w:rsidP="00693CCB">
            <w:pPr>
              <w:jc w:val="center"/>
              <w:rPr>
                <w:rFonts w:ascii="Arial" w:hAnsi="Arial" w:cs="Arial"/>
                <w:szCs w:val="18"/>
              </w:rPr>
            </w:pPr>
            <w:r w:rsidRPr="002C4B4A">
              <w:rPr>
                <w:rFonts w:ascii="Arial" w:hAnsi="Arial" w:cs="Arial"/>
                <w:szCs w:val="18"/>
              </w:rPr>
              <w:t>3-е доп. место</w:t>
            </w:r>
          </w:p>
        </w:tc>
      </w:tr>
      <w:tr w:rsidR="00693CCB" w:rsidRPr="009A36A1" w:rsidTr="002C4B4A">
        <w:tc>
          <w:tcPr>
            <w:tcW w:w="4219" w:type="dxa"/>
          </w:tcPr>
          <w:p w:rsidR="00693CCB" w:rsidRPr="002C4B4A" w:rsidRDefault="002C4B4A" w:rsidP="00430272">
            <w:pPr>
              <w:snapToGrid w:val="0"/>
              <w:rPr>
                <w:rFonts w:ascii="Arial" w:eastAsia="Times New Roman" w:hAnsi="Arial" w:cs="Arial"/>
                <w:b/>
                <w:color w:val="000000"/>
                <w:szCs w:val="18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Гостиница «Волга»***, </w:t>
            </w:r>
            <w:r w:rsidR="00693CCB" w:rsidRPr="002C4B4A">
              <w:rPr>
                <w:rFonts w:ascii="Arial" w:hAnsi="Arial" w:cs="Arial"/>
                <w:b/>
                <w:szCs w:val="20"/>
              </w:rPr>
              <w:t>г. Тверь</w:t>
            </w:r>
          </w:p>
        </w:tc>
        <w:tc>
          <w:tcPr>
            <w:tcW w:w="1701" w:type="dxa"/>
          </w:tcPr>
          <w:p w:rsidR="00693CCB" w:rsidRPr="002C4B4A" w:rsidRDefault="00693CCB" w:rsidP="00430272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2C4B4A">
              <w:rPr>
                <w:rFonts w:ascii="Arial" w:hAnsi="Arial" w:cs="Arial"/>
                <w:b/>
                <w:szCs w:val="20"/>
              </w:rPr>
              <w:t>15 390</w:t>
            </w:r>
          </w:p>
        </w:tc>
        <w:tc>
          <w:tcPr>
            <w:tcW w:w="1559" w:type="dxa"/>
          </w:tcPr>
          <w:p w:rsidR="00693CCB" w:rsidRPr="002C4B4A" w:rsidRDefault="00693CCB" w:rsidP="00430272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2C4B4A">
              <w:rPr>
                <w:rFonts w:ascii="Arial" w:hAnsi="Arial" w:cs="Arial"/>
                <w:b/>
                <w:szCs w:val="20"/>
              </w:rPr>
              <w:t>12 990</w:t>
            </w:r>
          </w:p>
        </w:tc>
        <w:tc>
          <w:tcPr>
            <w:tcW w:w="1843" w:type="dxa"/>
          </w:tcPr>
          <w:p w:rsidR="00693CCB" w:rsidRPr="002C4B4A" w:rsidRDefault="00693CCB" w:rsidP="00430272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2C4B4A">
              <w:rPr>
                <w:rFonts w:ascii="Arial" w:hAnsi="Arial" w:cs="Arial"/>
                <w:b/>
                <w:szCs w:val="20"/>
              </w:rPr>
              <w:t>11 440</w:t>
            </w:r>
          </w:p>
        </w:tc>
      </w:tr>
      <w:tr w:rsidR="00693CCB" w:rsidRPr="009A36A1" w:rsidTr="002C4B4A">
        <w:tc>
          <w:tcPr>
            <w:tcW w:w="4219" w:type="dxa"/>
            <w:vAlign w:val="center"/>
          </w:tcPr>
          <w:p w:rsidR="00693CCB" w:rsidRPr="002C4B4A" w:rsidRDefault="002C4B4A" w:rsidP="00430272">
            <w:pPr>
              <w:snapToGrid w:val="0"/>
              <w:rPr>
                <w:rFonts w:ascii="Arial" w:eastAsia="Arial" w:hAnsi="Arial" w:cs="Arial"/>
                <w:b/>
                <w:color w:val="000000"/>
                <w:szCs w:val="18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Гостиница «Оснабрюк»****, </w:t>
            </w:r>
            <w:r w:rsidR="00693CCB" w:rsidRPr="002C4B4A">
              <w:rPr>
                <w:rFonts w:ascii="Arial" w:hAnsi="Arial" w:cs="Arial"/>
                <w:b/>
                <w:szCs w:val="20"/>
              </w:rPr>
              <w:t>г. Тверь</w:t>
            </w:r>
          </w:p>
        </w:tc>
        <w:tc>
          <w:tcPr>
            <w:tcW w:w="1701" w:type="dxa"/>
          </w:tcPr>
          <w:p w:rsidR="00693CCB" w:rsidRPr="002C4B4A" w:rsidRDefault="00693CCB" w:rsidP="00430272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2C4B4A">
              <w:rPr>
                <w:rFonts w:ascii="Arial" w:hAnsi="Arial" w:cs="Arial"/>
                <w:b/>
                <w:szCs w:val="20"/>
              </w:rPr>
              <w:t>16 460</w:t>
            </w:r>
          </w:p>
        </w:tc>
        <w:tc>
          <w:tcPr>
            <w:tcW w:w="1559" w:type="dxa"/>
          </w:tcPr>
          <w:p w:rsidR="00693CCB" w:rsidRPr="002C4B4A" w:rsidRDefault="00693CCB" w:rsidP="00430272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2C4B4A">
              <w:rPr>
                <w:rFonts w:ascii="Arial" w:hAnsi="Arial" w:cs="Arial"/>
                <w:b/>
                <w:szCs w:val="20"/>
              </w:rPr>
              <w:t>13 860</w:t>
            </w:r>
          </w:p>
        </w:tc>
        <w:tc>
          <w:tcPr>
            <w:tcW w:w="1843" w:type="dxa"/>
          </w:tcPr>
          <w:p w:rsidR="00693CCB" w:rsidRPr="002C4B4A" w:rsidRDefault="00693CCB" w:rsidP="00430272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2C4B4A">
              <w:rPr>
                <w:rFonts w:ascii="Arial" w:hAnsi="Arial" w:cs="Arial"/>
                <w:b/>
                <w:szCs w:val="20"/>
              </w:rPr>
              <w:t>11 440</w:t>
            </w:r>
          </w:p>
        </w:tc>
      </w:tr>
    </w:tbl>
    <w:p w:rsidR="008D4CB3" w:rsidRPr="009A36A1" w:rsidRDefault="008D4CB3" w:rsidP="008D4CB3">
      <w:pPr>
        <w:pStyle w:val="af"/>
        <w:rPr>
          <w:rFonts w:ascii="Arial" w:hAnsi="Arial" w:cs="Arial"/>
          <w:sz w:val="24"/>
          <w:szCs w:val="20"/>
        </w:rPr>
      </w:pPr>
      <w:r w:rsidRPr="009A36A1">
        <w:rPr>
          <w:rFonts w:ascii="Arial" w:hAnsi="Arial" w:cs="Arial"/>
          <w:sz w:val="24"/>
          <w:szCs w:val="20"/>
        </w:rPr>
        <w:t>В стоимость тура входит:</w:t>
      </w:r>
    </w:p>
    <w:p w:rsidR="008D4CB3" w:rsidRPr="009A36A1" w:rsidRDefault="008D4CB3" w:rsidP="008D4CB3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0"/>
        </w:rPr>
      </w:pPr>
      <w:r w:rsidRPr="009A36A1">
        <w:rPr>
          <w:rFonts w:ascii="Arial" w:hAnsi="Arial" w:cs="Arial"/>
          <w:sz w:val="24"/>
          <w:szCs w:val="20"/>
        </w:rPr>
        <w:t xml:space="preserve">проживание; </w:t>
      </w:r>
    </w:p>
    <w:p w:rsidR="008D4CB3" w:rsidRPr="009A36A1" w:rsidRDefault="008D4CB3" w:rsidP="008D4CB3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0"/>
        </w:rPr>
      </w:pPr>
      <w:r w:rsidRPr="009A36A1">
        <w:rPr>
          <w:rFonts w:ascii="Arial" w:hAnsi="Arial" w:cs="Arial"/>
          <w:sz w:val="24"/>
          <w:szCs w:val="20"/>
        </w:rPr>
        <w:t>питание по программе: 1 завтрак «шведский стол», 1 «итальянский обед»;</w:t>
      </w:r>
    </w:p>
    <w:p w:rsidR="008D4CB3" w:rsidRPr="009A36A1" w:rsidRDefault="008D4CB3" w:rsidP="008D4CB3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0"/>
        </w:rPr>
      </w:pPr>
      <w:r w:rsidRPr="009A36A1">
        <w:rPr>
          <w:rFonts w:ascii="Arial" w:hAnsi="Arial" w:cs="Arial"/>
          <w:sz w:val="24"/>
          <w:szCs w:val="20"/>
        </w:rPr>
        <w:t xml:space="preserve">автотранспортное обслуживание; </w:t>
      </w:r>
    </w:p>
    <w:p w:rsidR="008D4CB3" w:rsidRPr="009A36A1" w:rsidRDefault="008D4CB3" w:rsidP="008D4CB3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0"/>
        </w:rPr>
      </w:pPr>
      <w:r w:rsidRPr="009A36A1">
        <w:rPr>
          <w:rFonts w:ascii="Arial" w:hAnsi="Arial" w:cs="Arial"/>
          <w:sz w:val="24"/>
          <w:szCs w:val="20"/>
        </w:rPr>
        <w:t xml:space="preserve">экскурсионное обслуживание по программе с входными билетами; </w:t>
      </w:r>
    </w:p>
    <w:p w:rsidR="008D4CB3" w:rsidRPr="009A36A1" w:rsidRDefault="008D4CB3" w:rsidP="008D4CB3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0"/>
        </w:rPr>
      </w:pPr>
      <w:r w:rsidRPr="009A36A1">
        <w:rPr>
          <w:rFonts w:ascii="Arial" w:hAnsi="Arial" w:cs="Arial"/>
          <w:sz w:val="24"/>
          <w:szCs w:val="20"/>
        </w:rPr>
        <w:t>услуги гида.</w:t>
      </w:r>
    </w:p>
    <w:p w:rsidR="008D4CB3" w:rsidRPr="009A36A1" w:rsidRDefault="008D4CB3" w:rsidP="008D4CB3">
      <w:pPr>
        <w:pStyle w:val="af"/>
        <w:rPr>
          <w:rFonts w:ascii="Arial" w:hAnsi="Arial" w:cs="Arial"/>
          <w:sz w:val="24"/>
        </w:rPr>
      </w:pPr>
      <w:r w:rsidRPr="009A36A1">
        <w:rPr>
          <w:rFonts w:ascii="Arial" w:hAnsi="Arial" w:cs="Arial"/>
          <w:sz w:val="24"/>
        </w:rPr>
        <w:t>Дополнительно:</w:t>
      </w:r>
    </w:p>
    <w:p w:rsidR="008D4CB3" w:rsidRPr="009A36A1" w:rsidRDefault="008D4CB3" w:rsidP="008D4CB3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36A1">
        <w:rPr>
          <w:rFonts w:ascii="Arial" w:hAnsi="Arial" w:cs="Arial"/>
          <w:sz w:val="24"/>
          <w:szCs w:val="24"/>
        </w:rPr>
        <w:t>Пакет питания (2 обеда): 700 руб./чел. (заказ и оплата заранее при покупке тура);</w:t>
      </w:r>
    </w:p>
    <w:p w:rsidR="00693CCB" w:rsidRPr="009A36A1" w:rsidRDefault="008D4CB3" w:rsidP="009A36A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36A1">
        <w:rPr>
          <w:rFonts w:ascii="Arial" w:hAnsi="Arial" w:cs="Arial"/>
          <w:sz w:val="24"/>
          <w:szCs w:val="24"/>
        </w:rPr>
        <w:t>Посещение частной пивоварни «Афанасий» с дегустацией напитков и закусок: 600 руб./чел. (заказ и оплата заранее при покупке тура).</w:t>
      </w:r>
    </w:p>
    <w:p w:rsidR="00693CCB" w:rsidRPr="009A36A1" w:rsidRDefault="008E56F4" w:rsidP="008D4CB3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="00693CCB" w:rsidRPr="009A36A1">
        <w:rPr>
          <w:rFonts w:ascii="Arial" w:hAnsi="Arial" w:cs="Arial"/>
          <w:sz w:val="24"/>
          <w:szCs w:val="24"/>
        </w:rPr>
        <w:t>кидка до 16 лет</w:t>
      </w:r>
      <w:r w:rsidR="00693CCB" w:rsidRPr="009A36A1">
        <w:rPr>
          <w:rFonts w:ascii="Arial" w:hAnsi="Arial" w:cs="Arial"/>
          <w:b/>
          <w:sz w:val="24"/>
          <w:szCs w:val="24"/>
        </w:rPr>
        <w:t xml:space="preserve"> </w:t>
      </w:r>
      <w:r w:rsidR="009A36A1" w:rsidRPr="002C4B4A">
        <w:rPr>
          <w:rFonts w:ascii="Arial" w:hAnsi="Arial" w:cs="Arial"/>
          <w:sz w:val="24"/>
          <w:szCs w:val="24"/>
        </w:rPr>
        <w:t xml:space="preserve">- </w:t>
      </w:r>
      <w:r w:rsidR="00693CCB" w:rsidRPr="002C4B4A">
        <w:rPr>
          <w:rFonts w:ascii="Arial" w:hAnsi="Arial" w:cs="Arial"/>
          <w:sz w:val="24"/>
          <w:szCs w:val="24"/>
        </w:rPr>
        <w:t>350</w:t>
      </w:r>
      <w:r w:rsidR="009A36A1" w:rsidRPr="009A36A1">
        <w:rPr>
          <w:rFonts w:ascii="Arial" w:hAnsi="Arial" w:cs="Arial"/>
          <w:b/>
          <w:sz w:val="24"/>
          <w:szCs w:val="24"/>
        </w:rPr>
        <w:t xml:space="preserve"> </w:t>
      </w:r>
      <w:r w:rsidR="009A36A1" w:rsidRPr="00551F4F">
        <w:rPr>
          <w:rFonts w:ascii="Arial" w:hAnsi="Arial" w:cs="Arial"/>
          <w:b/>
          <w:sz w:val="24"/>
          <w:szCs w:val="24"/>
        </w:rPr>
        <w:t>₽</w:t>
      </w:r>
    </w:p>
    <w:p w:rsidR="00693CCB" w:rsidRPr="009A36A1" w:rsidRDefault="00693CCB" w:rsidP="008D4CB3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36A1">
        <w:rPr>
          <w:rFonts w:ascii="Arial" w:hAnsi="Arial" w:cs="Arial"/>
          <w:sz w:val="24"/>
          <w:szCs w:val="24"/>
        </w:rPr>
        <w:t xml:space="preserve">Скидка учащимся старше 16 лет и пенсионерам </w:t>
      </w:r>
      <w:r w:rsidRPr="002C4B4A">
        <w:rPr>
          <w:rFonts w:ascii="Arial" w:hAnsi="Arial" w:cs="Arial"/>
          <w:sz w:val="24"/>
          <w:szCs w:val="24"/>
        </w:rPr>
        <w:t>- 250</w:t>
      </w:r>
      <w:r w:rsidR="009A36A1" w:rsidRPr="009A36A1">
        <w:rPr>
          <w:rFonts w:ascii="Arial" w:hAnsi="Arial" w:cs="Arial"/>
          <w:b/>
          <w:sz w:val="24"/>
          <w:szCs w:val="24"/>
        </w:rPr>
        <w:t xml:space="preserve"> </w:t>
      </w:r>
      <w:r w:rsidR="009A36A1" w:rsidRPr="00551F4F">
        <w:rPr>
          <w:rFonts w:ascii="Arial" w:hAnsi="Arial" w:cs="Arial"/>
          <w:b/>
          <w:sz w:val="24"/>
          <w:szCs w:val="24"/>
        </w:rPr>
        <w:t>₽</w:t>
      </w:r>
    </w:p>
    <w:p w:rsidR="009A36A1" w:rsidRPr="009A36A1" w:rsidRDefault="009A36A1" w:rsidP="008D4CB3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36A1">
        <w:rPr>
          <w:rFonts w:ascii="Arial" w:hAnsi="Arial" w:cs="Arial"/>
          <w:b/>
          <w:sz w:val="24"/>
          <w:szCs w:val="24"/>
        </w:rPr>
        <w:t>Для групп специальные предложения и любые даты заездов.</w:t>
      </w:r>
    </w:p>
    <w:p w:rsidR="008D4CB3" w:rsidRPr="009A36A1" w:rsidRDefault="00693CCB" w:rsidP="00693CCB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9A36A1">
        <w:rPr>
          <w:rFonts w:ascii="Arial" w:hAnsi="Arial" w:cs="Arial"/>
          <w:sz w:val="20"/>
          <w:szCs w:val="20"/>
        </w:rPr>
        <w:br/>
      </w:r>
    </w:p>
    <w:sectPr w:rsidR="008D4CB3" w:rsidRPr="009A36A1" w:rsidSect="008D4CB3">
      <w:headerReference w:type="default" r:id="rId8"/>
      <w:pgSz w:w="11906" w:h="16838"/>
      <w:pgMar w:top="777" w:right="567" w:bottom="77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3E9C" w:rsidRDefault="00203E9C" w:rsidP="008D4CB3">
      <w:pPr>
        <w:spacing w:after="0" w:line="240" w:lineRule="auto"/>
      </w:pPr>
      <w:r>
        <w:separator/>
      </w:r>
    </w:p>
  </w:endnote>
  <w:endnote w:type="continuationSeparator" w:id="1">
    <w:p w:rsidR="00203E9C" w:rsidRDefault="00203E9C" w:rsidP="008D4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3E9C" w:rsidRDefault="00203E9C" w:rsidP="008D4CB3">
      <w:pPr>
        <w:spacing w:after="0" w:line="240" w:lineRule="auto"/>
      </w:pPr>
      <w:r>
        <w:separator/>
      </w:r>
    </w:p>
  </w:footnote>
  <w:footnote w:type="continuationSeparator" w:id="1">
    <w:p w:rsidR="00203E9C" w:rsidRDefault="00203E9C" w:rsidP="008D4C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CB3" w:rsidRPr="00BE4B5F" w:rsidRDefault="00BA5AE8" w:rsidP="00C621F4">
    <w:pPr>
      <w:spacing w:after="0" w:line="240" w:lineRule="auto"/>
      <w:ind w:left="2835" w:firstLine="709"/>
      <w:rPr>
        <w:rFonts w:ascii="Verdana" w:eastAsia="Verdana" w:hAnsi="Verdana" w:cs="Verdana"/>
        <w:iCs/>
        <w:color w:val="003366"/>
        <w:sz w:val="24"/>
        <w:szCs w:val="24"/>
      </w:rPr>
    </w:pPr>
    <w:r w:rsidRPr="00BA5AE8">
      <w:rPr>
        <w:lang w:val="en-US" w:eastAsia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6.7pt;margin-top:-5.35pt;width:148.45pt;height:64.5pt;z-index:251660288">
          <v:imagedata r:id="rId1" o:title=""/>
          <w10:wrap type="square"/>
        </v:shape>
        <o:OLEObject Type="Embed" ProgID="MSPhotoEd.3" ShapeID="_x0000_s2049" DrawAspect="Content" ObjectID="_1605431946" r:id="rId2"/>
      </w:pict>
    </w:r>
    <w:r w:rsidR="008D4CB3" w:rsidRPr="00BE4B5F">
      <w:rPr>
        <w:rFonts w:ascii="Verdana" w:hAnsi="Verdana" w:cs="Times New Roman CYR"/>
        <w:bCs/>
        <w:iCs/>
        <w:color w:val="003366"/>
        <w:sz w:val="24"/>
        <w:szCs w:val="24"/>
      </w:rPr>
      <w:t>Россия,</w:t>
    </w:r>
    <w:r w:rsidR="008D4CB3" w:rsidRPr="00BE4B5F">
      <w:rPr>
        <w:rFonts w:ascii="Verdana" w:eastAsia="Verdana" w:hAnsi="Verdana" w:cs="Verdana"/>
        <w:bCs/>
        <w:iCs/>
        <w:color w:val="003366"/>
        <w:sz w:val="24"/>
        <w:szCs w:val="24"/>
      </w:rPr>
      <w:t xml:space="preserve"> </w:t>
    </w:r>
    <w:r w:rsidR="008D4CB3" w:rsidRPr="00BE4B5F">
      <w:rPr>
        <w:rFonts w:ascii="Verdana" w:hAnsi="Verdana"/>
        <w:b/>
        <w:bCs/>
        <w:iCs/>
        <w:color w:val="003366"/>
        <w:sz w:val="24"/>
        <w:szCs w:val="24"/>
      </w:rPr>
      <w:t>Санкт-</w:t>
    </w:r>
    <w:r w:rsidR="008D4CB3" w:rsidRPr="00BE4B5F">
      <w:rPr>
        <w:rFonts w:ascii="Verdana" w:eastAsia="Verdana" w:hAnsi="Verdana" w:cs="Verdana"/>
        <w:b/>
        <w:bCs/>
        <w:iCs/>
        <w:color w:val="003366"/>
        <w:sz w:val="24"/>
        <w:szCs w:val="24"/>
      </w:rPr>
      <w:t xml:space="preserve"> </w:t>
    </w:r>
    <w:r w:rsidR="008D4CB3" w:rsidRPr="00BE4B5F">
      <w:rPr>
        <w:rFonts w:ascii="Verdana" w:hAnsi="Verdana"/>
        <w:b/>
        <w:bCs/>
        <w:iCs/>
        <w:color w:val="003366"/>
        <w:sz w:val="24"/>
        <w:szCs w:val="24"/>
      </w:rPr>
      <w:t>Петербург,</w:t>
    </w:r>
    <w:r w:rsidR="008D4CB3" w:rsidRPr="00BE4B5F">
      <w:rPr>
        <w:rFonts w:ascii="Verdana" w:eastAsia="Verdana" w:hAnsi="Verdana" w:cs="Verdana"/>
        <w:b/>
        <w:iCs/>
        <w:color w:val="003366"/>
        <w:sz w:val="24"/>
        <w:szCs w:val="24"/>
      </w:rPr>
      <w:t xml:space="preserve"> </w:t>
    </w:r>
    <w:r w:rsidR="008D4CB3" w:rsidRPr="00BE4B5F">
      <w:rPr>
        <w:rFonts w:ascii="Verdana" w:hAnsi="Verdana"/>
        <w:b/>
        <w:iCs/>
        <w:color w:val="003366"/>
        <w:sz w:val="24"/>
        <w:szCs w:val="24"/>
      </w:rPr>
      <w:t>Загородный</w:t>
    </w:r>
    <w:r w:rsidR="008D4CB3" w:rsidRPr="00BE4B5F">
      <w:rPr>
        <w:rFonts w:ascii="Verdana" w:eastAsia="Verdana" w:hAnsi="Verdana" w:cs="Verdana"/>
        <w:b/>
        <w:iCs/>
        <w:color w:val="003366"/>
        <w:sz w:val="24"/>
        <w:szCs w:val="24"/>
      </w:rPr>
      <w:t xml:space="preserve"> </w:t>
    </w:r>
    <w:r w:rsidR="008D4CB3" w:rsidRPr="00BE4B5F">
      <w:rPr>
        <w:rFonts w:ascii="Verdana" w:hAnsi="Verdana"/>
        <w:b/>
        <w:iCs/>
        <w:color w:val="003366"/>
        <w:sz w:val="24"/>
        <w:szCs w:val="24"/>
      </w:rPr>
      <w:t>пр.</w:t>
    </w:r>
    <w:r w:rsidR="008D4CB3" w:rsidRPr="00BE4B5F">
      <w:rPr>
        <w:rFonts w:ascii="Verdana" w:eastAsia="Verdana" w:hAnsi="Verdana" w:cs="Verdana"/>
        <w:b/>
        <w:iCs/>
        <w:color w:val="003366"/>
        <w:sz w:val="24"/>
        <w:szCs w:val="24"/>
      </w:rPr>
      <w:t xml:space="preserve"> </w:t>
    </w:r>
    <w:r w:rsidR="008D4CB3" w:rsidRPr="00BE4B5F">
      <w:rPr>
        <w:rFonts w:ascii="Verdana" w:hAnsi="Verdana"/>
        <w:b/>
        <w:iCs/>
        <w:color w:val="003366"/>
        <w:sz w:val="24"/>
        <w:szCs w:val="24"/>
      </w:rPr>
      <w:t>45</w:t>
    </w:r>
    <w:r w:rsidR="008D4CB3" w:rsidRPr="00BE4B5F">
      <w:rPr>
        <w:rFonts w:ascii="Verdana" w:eastAsia="Verdana" w:hAnsi="Verdana" w:cs="Verdana"/>
        <w:iCs/>
        <w:color w:val="003366"/>
        <w:sz w:val="24"/>
        <w:szCs w:val="24"/>
      </w:rPr>
      <w:t xml:space="preserve"> </w:t>
    </w:r>
  </w:p>
  <w:p w:rsidR="008D4CB3" w:rsidRPr="00BE4B5F" w:rsidRDefault="008D4CB3" w:rsidP="00C621F4">
    <w:pPr>
      <w:spacing w:after="0" w:line="240" w:lineRule="auto"/>
      <w:ind w:left="2835" w:firstLine="709"/>
      <w:rPr>
        <w:rFonts w:ascii="Verdana" w:eastAsia="Verdana" w:hAnsi="Verdana" w:cs="Verdana"/>
        <w:iCs/>
        <w:color w:val="003366"/>
        <w:sz w:val="24"/>
        <w:szCs w:val="24"/>
      </w:rPr>
    </w:pPr>
    <w:r w:rsidRPr="00BE4B5F">
      <w:rPr>
        <w:rFonts w:ascii="Verdana" w:hAnsi="Verdana" w:cs="Times New Roman CYR"/>
        <w:iCs/>
        <w:color w:val="003366"/>
        <w:sz w:val="24"/>
        <w:szCs w:val="24"/>
      </w:rPr>
      <w:t>тел.</w:t>
    </w:r>
    <w:r w:rsidRPr="00BE4B5F">
      <w:rPr>
        <w:rFonts w:ascii="Verdana" w:hAnsi="Verdana" w:cs="Times New Roman CYR"/>
        <w:iCs/>
        <w:color w:val="003366"/>
        <w:sz w:val="24"/>
        <w:szCs w:val="24"/>
      </w:rPr>
      <w:tab/>
    </w:r>
    <w:r w:rsidRPr="00BE4B5F">
      <w:rPr>
        <w:rFonts w:ascii="Verdana" w:hAnsi="Verdana"/>
        <w:iCs/>
        <w:color w:val="003366"/>
        <w:sz w:val="24"/>
        <w:szCs w:val="24"/>
      </w:rPr>
      <w:t>+7</w:t>
    </w:r>
    <w:r w:rsidRPr="00BE4B5F">
      <w:rPr>
        <w:rFonts w:ascii="Verdana" w:eastAsia="Verdana" w:hAnsi="Verdana" w:cs="Verdana"/>
        <w:iCs/>
        <w:color w:val="003366"/>
        <w:sz w:val="24"/>
        <w:szCs w:val="24"/>
      </w:rPr>
      <w:t xml:space="preserve"> </w:t>
    </w:r>
    <w:r w:rsidRPr="00BE4B5F">
      <w:rPr>
        <w:rFonts w:ascii="Verdana" w:hAnsi="Verdana"/>
        <w:iCs/>
        <w:color w:val="003366"/>
        <w:sz w:val="24"/>
        <w:szCs w:val="24"/>
      </w:rPr>
      <w:t>812</w:t>
    </w:r>
    <w:r w:rsidRPr="00BE4B5F">
      <w:rPr>
        <w:rFonts w:ascii="Verdana" w:eastAsia="Verdana" w:hAnsi="Verdana" w:cs="Verdana"/>
        <w:iCs/>
        <w:color w:val="003366"/>
        <w:sz w:val="24"/>
        <w:szCs w:val="24"/>
      </w:rPr>
      <w:t xml:space="preserve"> </w:t>
    </w:r>
    <w:r w:rsidRPr="00BE4B5F">
      <w:rPr>
        <w:rFonts w:ascii="Verdana" w:hAnsi="Verdana"/>
        <w:b/>
        <w:iCs/>
        <w:color w:val="003366"/>
        <w:sz w:val="24"/>
        <w:szCs w:val="24"/>
      </w:rPr>
      <w:t>610-99-55</w:t>
    </w:r>
    <w:r w:rsidRPr="00BE4B5F">
      <w:rPr>
        <w:rFonts w:ascii="Verdana" w:eastAsia="Verdana" w:hAnsi="Verdana" w:cs="Verdana"/>
        <w:iCs/>
        <w:color w:val="003366"/>
        <w:sz w:val="24"/>
        <w:szCs w:val="24"/>
      </w:rPr>
      <w:t xml:space="preserve">, + </w:t>
    </w:r>
    <w:r w:rsidRPr="00BE4B5F">
      <w:rPr>
        <w:rFonts w:ascii="Verdana" w:hAnsi="Verdana"/>
        <w:iCs/>
        <w:color w:val="003366"/>
        <w:sz w:val="24"/>
        <w:szCs w:val="24"/>
      </w:rPr>
      <w:t>7</w:t>
    </w:r>
    <w:r w:rsidRPr="00BE4B5F">
      <w:rPr>
        <w:rFonts w:ascii="Verdana" w:eastAsia="Verdana" w:hAnsi="Verdana" w:cs="Verdana"/>
        <w:iCs/>
        <w:color w:val="003366"/>
        <w:sz w:val="24"/>
        <w:szCs w:val="24"/>
      </w:rPr>
      <w:t> </w:t>
    </w:r>
    <w:r w:rsidRPr="00BE4B5F">
      <w:rPr>
        <w:rFonts w:ascii="Verdana" w:hAnsi="Verdana"/>
        <w:iCs/>
        <w:color w:val="003366"/>
        <w:sz w:val="24"/>
        <w:szCs w:val="24"/>
      </w:rPr>
      <w:t>812</w:t>
    </w:r>
    <w:r w:rsidRPr="00BE4B5F">
      <w:rPr>
        <w:rFonts w:ascii="Verdana" w:eastAsia="Verdana" w:hAnsi="Verdana" w:cs="Verdana"/>
        <w:iCs/>
        <w:color w:val="003366"/>
        <w:sz w:val="24"/>
        <w:szCs w:val="24"/>
      </w:rPr>
      <w:t xml:space="preserve"> </w:t>
    </w:r>
    <w:r w:rsidRPr="00BE4B5F">
      <w:rPr>
        <w:rFonts w:ascii="Verdana" w:eastAsia="Verdana" w:hAnsi="Verdana" w:cs="Verdana"/>
        <w:b/>
        <w:iCs/>
        <w:color w:val="003366"/>
        <w:sz w:val="24"/>
        <w:szCs w:val="24"/>
      </w:rPr>
      <w:t>985-1-985</w:t>
    </w:r>
    <w:r w:rsidRPr="00BE4B5F">
      <w:rPr>
        <w:rFonts w:ascii="Verdana" w:eastAsia="Verdana" w:hAnsi="Verdana" w:cs="Verdana"/>
        <w:iCs/>
        <w:color w:val="003366"/>
        <w:sz w:val="24"/>
        <w:szCs w:val="24"/>
      </w:rPr>
      <w:t xml:space="preserve"> </w:t>
    </w:r>
  </w:p>
  <w:p w:rsidR="008D4CB3" w:rsidRDefault="008D4CB3" w:rsidP="00C621F4">
    <w:pPr>
      <w:spacing w:after="0" w:line="240" w:lineRule="auto"/>
      <w:ind w:left="2835" w:firstLine="709"/>
      <w:rPr>
        <w:rFonts w:ascii="Verdana" w:hAnsi="Verdana"/>
        <w:b/>
        <w:iCs/>
        <w:color w:val="003366"/>
        <w:sz w:val="24"/>
        <w:szCs w:val="24"/>
      </w:rPr>
    </w:pPr>
    <w:r w:rsidRPr="00BE4B5F">
      <w:rPr>
        <w:rFonts w:ascii="Verdana" w:hAnsi="Verdana"/>
        <w:iCs/>
        <w:color w:val="003366"/>
        <w:sz w:val="24"/>
        <w:szCs w:val="24"/>
      </w:rPr>
      <w:t>факс</w:t>
    </w:r>
    <w:r w:rsidRPr="00BE4B5F">
      <w:rPr>
        <w:rFonts w:ascii="Verdana" w:hAnsi="Verdana"/>
        <w:iCs/>
        <w:color w:val="003366"/>
        <w:sz w:val="24"/>
        <w:szCs w:val="24"/>
      </w:rPr>
      <w:tab/>
      <w:t>+7</w:t>
    </w:r>
    <w:r w:rsidRPr="00BE4B5F">
      <w:rPr>
        <w:rFonts w:ascii="Verdana" w:eastAsia="Verdana" w:hAnsi="Verdana" w:cs="Verdana"/>
        <w:iCs/>
        <w:color w:val="003366"/>
        <w:sz w:val="24"/>
        <w:szCs w:val="24"/>
      </w:rPr>
      <w:t xml:space="preserve"> </w:t>
    </w:r>
    <w:r w:rsidRPr="00BE4B5F">
      <w:rPr>
        <w:rFonts w:ascii="Verdana" w:hAnsi="Verdana"/>
        <w:iCs/>
        <w:color w:val="003366"/>
        <w:sz w:val="24"/>
        <w:szCs w:val="24"/>
      </w:rPr>
      <w:t>812</w:t>
    </w:r>
    <w:r w:rsidRPr="00BE4B5F">
      <w:rPr>
        <w:rFonts w:ascii="Verdana" w:eastAsia="Verdana" w:hAnsi="Verdana" w:cs="Verdana"/>
        <w:iCs/>
        <w:color w:val="003366"/>
        <w:sz w:val="24"/>
        <w:szCs w:val="24"/>
      </w:rPr>
      <w:t xml:space="preserve"> </w:t>
    </w:r>
    <w:r w:rsidRPr="00BE4B5F">
      <w:rPr>
        <w:rFonts w:ascii="Verdana" w:hAnsi="Verdana"/>
        <w:b/>
        <w:iCs/>
        <w:color w:val="003366"/>
        <w:sz w:val="24"/>
        <w:szCs w:val="24"/>
      </w:rPr>
      <w:t>610-99-77</w:t>
    </w:r>
    <w:r>
      <w:rPr>
        <w:rFonts w:ascii="Verdana" w:hAnsi="Verdana"/>
        <w:b/>
        <w:iCs/>
        <w:color w:val="003366"/>
        <w:sz w:val="24"/>
        <w:szCs w:val="24"/>
      </w:rPr>
      <w:t xml:space="preserve">   </w:t>
    </w:r>
  </w:p>
  <w:p w:rsidR="008D4CB3" w:rsidRPr="00AD55AD" w:rsidRDefault="00BA5AE8" w:rsidP="008D4CB3">
    <w:pPr>
      <w:spacing w:after="0" w:line="240" w:lineRule="auto"/>
      <w:ind w:left="2835" w:firstLine="709"/>
    </w:pPr>
    <w:hyperlink r:id="rId3" w:history="1">
      <w:r w:rsidR="008D4CB3" w:rsidRPr="008D4CB3">
        <w:rPr>
          <w:rStyle w:val="a7"/>
          <w:rFonts w:ascii="Verdana" w:eastAsia="Verdana" w:hAnsi="Verdana" w:cs="Verdana"/>
          <w:b/>
          <w:bCs/>
          <w:iCs/>
          <w:lang w:val="en-US"/>
        </w:rPr>
        <w:t>WWW</w:t>
      </w:r>
      <w:r w:rsidR="008D4CB3" w:rsidRPr="00AD55AD">
        <w:rPr>
          <w:rStyle w:val="a7"/>
          <w:rFonts w:ascii="Verdana" w:eastAsia="Verdana" w:hAnsi="Verdana" w:cs="Verdana"/>
          <w:b/>
          <w:bCs/>
          <w:iCs/>
        </w:rPr>
        <w:t>.</w:t>
      </w:r>
      <w:r w:rsidR="008D4CB3" w:rsidRPr="008D4CB3">
        <w:rPr>
          <w:rStyle w:val="a7"/>
          <w:rFonts w:ascii="Verdana" w:eastAsia="Verdana" w:hAnsi="Verdana" w:cs="Verdana"/>
          <w:b/>
          <w:bCs/>
          <w:iCs/>
          <w:lang w:val="en-US"/>
        </w:rPr>
        <w:t>PLANETASPB</w:t>
      </w:r>
      <w:r w:rsidR="008D4CB3" w:rsidRPr="00AD55AD">
        <w:rPr>
          <w:rStyle w:val="a7"/>
          <w:rFonts w:ascii="Verdana" w:eastAsia="Verdana" w:hAnsi="Verdana" w:cs="Verdana"/>
          <w:b/>
          <w:bCs/>
          <w:iCs/>
        </w:rPr>
        <w:t>.</w:t>
      </w:r>
      <w:r w:rsidR="008D4CB3" w:rsidRPr="008D4CB3">
        <w:rPr>
          <w:rStyle w:val="a7"/>
          <w:rFonts w:ascii="Verdana" w:eastAsia="Verdana" w:hAnsi="Verdana" w:cs="Verdana"/>
          <w:b/>
          <w:bCs/>
          <w:iCs/>
          <w:lang w:val="en-US"/>
        </w:rPr>
        <w:t>RU</w:t>
      </w:r>
    </w:hyperlink>
    <w:r w:rsidR="008D4CB3" w:rsidRPr="00AD55AD">
      <w:rPr>
        <w:rFonts w:ascii="Verdana" w:eastAsia="Verdana" w:hAnsi="Verdana" w:cs="Verdana"/>
        <w:b/>
        <w:bCs/>
        <w:iCs/>
      </w:rPr>
      <w:t xml:space="preserve">     </w:t>
    </w:r>
    <w:r w:rsidR="008D4CB3" w:rsidRPr="008D4CB3">
      <w:rPr>
        <w:rFonts w:ascii="Verdana" w:eastAsia="Verdana" w:hAnsi="Verdana" w:cs="Verdana"/>
        <w:b/>
        <w:bCs/>
        <w:iCs/>
        <w:color w:val="002060"/>
        <w:lang w:val="en-US"/>
      </w:rPr>
      <w:t>ZAKAZ</w:t>
    </w:r>
    <w:r w:rsidR="008D4CB3" w:rsidRPr="00AD55AD">
      <w:rPr>
        <w:rFonts w:ascii="Verdana" w:eastAsia="Verdana" w:hAnsi="Verdana" w:cs="Verdana"/>
        <w:b/>
        <w:bCs/>
        <w:iCs/>
        <w:color w:val="002060"/>
      </w:rPr>
      <w:t>2017</w:t>
    </w:r>
    <w:r w:rsidR="008D4CB3" w:rsidRPr="00AD55AD">
      <w:rPr>
        <w:rFonts w:ascii="Verdana" w:hAnsi="Verdana"/>
        <w:b/>
        <w:color w:val="002060"/>
      </w:rPr>
      <w:t>@</w:t>
    </w:r>
    <w:r w:rsidR="008D4CB3" w:rsidRPr="008D4CB3">
      <w:rPr>
        <w:rFonts w:ascii="Verdana" w:hAnsi="Verdana"/>
        <w:b/>
        <w:color w:val="002060"/>
        <w:lang w:val="en-US"/>
      </w:rPr>
      <w:t>PLANETASPB</w:t>
    </w:r>
    <w:r w:rsidR="008D4CB3" w:rsidRPr="00AD55AD">
      <w:rPr>
        <w:rFonts w:ascii="Verdana" w:hAnsi="Verdana"/>
        <w:b/>
        <w:color w:val="002060"/>
      </w:rPr>
      <w:t>.</w:t>
    </w:r>
    <w:r w:rsidR="008D4CB3" w:rsidRPr="008D4CB3">
      <w:rPr>
        <w:rFonts w:ascii="Verdana" w:hAnsi="Verdana"/>
        <w:b/>
        <w:color w:val="002060"/>
        <w:lang w:val="en-US"/>
      </w:rPr>
      <w:t>RU</w:t>
    </w:r>
    <w:r w:rsidR="008D4CB3" w:rsidRPr="00AD55AD">
      <w:rPr>
        <w:rFonts w:ascii="Verdana" w:hAnsi="Verdana"/>
        <w:b/>
        <w:color w:val="002060"/>
      </w:rPr>
      <w:t xml:space="preserve"> </w:t>
    </w:r>
    <w:r w:rsidR="008D4CB3" w:rsidRPr="00AD55AD">
      <w:rPr>
        <w:rFonts w:ascii="Verdana" w:hAnsi="Verdana"/>
        <w:b/>
      </w:rPr>
      <w:t xml:space="preserve">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B973D4"/>
    <w:multiLevelType w:val="hybridMultilevel"/>
    <w:tmpl w:val="C95C7F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D4CB3"/>
    <w:rsid w:val="00076419"/>
    <w:rsid w:val="001F730F"/>
    <w:rsid w:val="00203E9C"/>
    <w:rsid w:val="002C4B4A"/>
    <w:rsid w:val="002E1F0F"/>
    <w:rsid w:val="00426927"/>
    <w:rsid w:val="00551F4F"/>
    <w:rsid w:val="00612EAD"/>
    <w:rsid w:val="00693CCB"/>
    <w:rsid w:val="008D4CB3"/>
    <w:rsid w:val="008E56F4"/>
    <w:rsid w:val="00977DDB"/>
    <w:rsid w:val="009A36A1"/>
    <w:rsid w:val="00AD55AD"/>
    <w:rsid w:val="00BA5AE8"/>
    <w:rsid w:val="00BE72F8"/>
    <w:rsid w:val="00E43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E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D4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D4CB3"/>
  </w:style>
  <w:style w:type="paragraph" w:styleId="a5">
    <w:name w:val="footer"/>
    <w:basedOn w:val="a"/>
    <w:link w:val="a6"/>
    <w:uiPriority w:val="99"/>
    <w:semiHidden/>
    <w:unhideWhenUsed/>
    <w:rsid w:val="008D4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D4CB3"/>
  </w:style>
  <w:style w:type="character" w:styleId="a7">
    <w:name w:val="Hyperlink"/>
    <w:basedOn w:val="a0"/>
    <w:rsid w:val="008D4CB3"/>
    <w:rPr>
      <w:color w:val="0000FF"/>
      <w:u w:val="single"/>
    </w:rPr>
  </w:style>
  <w:style w:type="paragraph" w:customStyle="1" w:styleId="a8">
    <w:name w:val="Имя тура"/>
    <w:basedOn w:val="a"/>
    <w:next w:val="a"/>
    <w:link w:val="a9"/>
    <w:rsid w:val="008D4CB3"/>
    <w:pPr>
      <w:spacing w:before="120" w:after="120" w:line="240" w:lineRule="auto"/>
      <w:contextualSpacing/>
      <w:jc w:val="center"/>
    </w:pPr>
    <w:rPr>
      <w:rFonts w:ascii="Arial" w:eastAsia="Times New Roman" w:hAnsi="Arial" w:cs="Times New Roman"/>
      <w:b/>
      <w:sz w:val="32"/>
      <w:szCs w:val="24"/>
    </w:rPr>
  </w:style>
  <w:style w:type="character" w:customStyle="1" w:styleId="a9">
    <w:name w:val="Имя тура Знак"/>
    <w:link w:val="a8"/>
    <w:locked/>
    <w:rsid w:val="008D4CB3"/>
    <w:rPr>
      <w:rFonts w:ascii="Arial" w:eastAsia="Times New Roman" w:hAnsi="Arial" w:cs="Times New Roman"/>
      <w:b/>
      <w:sz w:val="32"/>
      <w:szCs w:val="24"/>
    </w:rPr>
  </w:style>
  <w:style w:type="paragraph" w:customStyle="1" w:styleId="aa">
    <w:name w:val="Маршрут"/>
    <w:basedOn w:val="a"/>
    <w:next w:val="a"/>
    <w:link w:val="ab"/>
    <w:rsid w:val="008D4CB3"/>
    <w:pPr>
      <w:spacing w:after="6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4"/>
    </w:rPr>
  </w:style>
  <w:style w:type="character" w:customStyle="1" w:styleId="ab">
    <w:name w:val="Маршрут Знак"/>
    <w:link w:val="aa"/>
    <w:locked/>
    <w:rsid w:val="008D4CB3"/>
    <w:rPr>
      <w:rFonts w:ascii="Times New Roman" w:eastAsia="Times New Roman" w:hAnsi="Times New Roman" w:cs="Times New Roman"/>
      <w:b/>
      <w:i/>
      <w:sz w:val="28"/>
      <w:szCs w:val="24"/>
    </w:rPr>
  </w:style>
  <w:style w:type="paragraph" w:customStyle="1" w:styleId="ac">
    <w:name w:val="Даты"/>
    <w:basedOn w:val="a"/>
    <w:next w:val="a"/>
    <w:link w:val="ad"/>
    <w:rsid w:val="008D4CB3"/>
    <w:pPr>
      <w:spacing w:after="0" w:line="240" w:lineRule="auto"/>
      <w:jc w:val="center"/>
    </w:pPr>
    <w:rPr>
      <w:rFonts w:ascii="Arial" w:eastAsia="Times New Roman" w:hAnsi="Arial" w:cs="Times New Roman"/>
      <w:szCs w:val="24"/>
    </w:rPr>
  </w:style>
  <w:style w:type="character" w:customStyle="1" w:styleId="ad">
    <w:name w:val="Даты Знак"/>
    <w:link w:val="ac"/>
    <w:rsid w:val="008D4CB3"/>
    <w:rPr>
      <w:rFonts w:ascii="Arial" w:eastAsia="Times New Roman" w:hAnsi="Arial" w:cs="Times New Roman"/>
      <w:szCs w:val="24"/>
    </w:rPr>
  </w:style>
  <w:style w:type="table" w:styleId="ae">
    <w:name w:val="Table Grid"/>
    <w:basedOn w:val="a1"/>
    <w:uiPriority w:val="59"/>
    <w:rsid w:val="008D4C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Программа тура"/>
    <w:basedOn w:val="a"/>
    <w:next w:val="a"/>
    <w:link w:val="af0"/>
    <w:rsid w:val="008D4CB3"/>
    <w:pPr>
      <w:keepNext/>
      <w:keepLines/>
      <w:spacing w:before="60"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f0">
    <w:name w:val="Программа тура Знак"/>
    <w:link w:val="af"/>
    <w:locked/>
    <w:rsid w:val="008D4CB3"/>
    <w:rPr>
      <w:rFonts w:ascii="Times New Roman" w:eastAsia="Times New Roman" w:hAnsi="Times New Roman" w:cs="Times New Roman"/>
      <w:b/>
      <w:sz w:val="28"/>
      <w:szCs w:val="24"/>
    </w:rPr>
  </w:style>
  <w:style w:type="paragraph" w:styleId="af1">
    <w:name w:val="List Paragraph"/>
    <w:basedOn w:val="a"/>
    <w:uiPriority w:val="34"/>
    <w:qFormat/>
    <w:rsid w:val="008D4C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LANETASPB.RU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5A845-33AE-4947-B38E-666E0A348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Dima</cp:lastModifiedBy>
  <cp:revision>9</cp:revision>
  <dcterms:created xsi:type="dcterms:W3CDTF">2018-12-03T10:33:00Z</dcterms:created>
  <dcterms:modified xsi:type="dcterms:W3CDTF">2018-12-04T09:33:00Z</dcterms:modified>
</cp:coreProperties>
</file>