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6C" w:rsidRDefault="0033346C">
      <w:pPr>
        <w:rPr>
          <w:lang w:val="en-US"/>
        </w:rPr>
      </w:pPr>
    </w:p>
    <w:p w:rsidR="00CC0FFD" w:rsidRPr="00FF4A7D" w:rsidRDefault="00CC0FFD" w:rsidP="00CC0FFD">
      <w:pPr>
        <w:pStyle w:val="a8"/>
        <w:spacing w:before="0" w:after="0"/>
        <w:rPr>
          <w:rFonts w:cs="Arial"/>
          <w:szCs w:val="32"/>
        </w:rPr>
      </w:pPr>
      <w:r w:rsidRPr="00FF4A7D">
        <w:rPr>
          <w:rFonts w:cs="Arial"/>
          <w:szCs w:val="32"/>
        </w:rPr>
        <w:t>Сокровища Селигера, 5 дней</w:t>
      </w:r>
    </w:p>
    <w:p w:rsidR="00CC0FFD" w:rsidRPr="008C69EC" w:rsidRDefault="00CC0FFD" w:rsidP="00CC0FFD">
      <w:pPr>
        <w:pStyle w:val="aa"/>
        <w:spacing w:after="0"/>
        <w:rPr>
          <w:rFonts w:ascii="Arial" w:hAnsi="Arial" w:cs="Arial"/>
          <w:b w:val="0"/>
          <w:sz w:val="32"/>
          <w:szCs w:val="32"/>
        </w:rPr>
      </w:pPr>
      <w:r w:rsidRPr="008C69EC">
        <w:rPr>
          <w:rFonts w:ascii="Arial" w:hAnsi="Arial" w:cs="Arial"/>
          <w:b w:val="0"/>
          <w:sz w:val="32"/>
          <w:szCs w:val="32"/>
        </w:rPr>
        <w:t>Валдай – Осташков – Нилова Пустынь – Торжок</w:t>
      </w:r>
    </w:p>
    <w:p w:rsidR="00CC0FFD" w:rsidRPr="008C69EC" w:rsidRDefault="00CC0FFD" w:rsidP="00CC0FFD">
      <w:pPr>
        <w:pStyle w:val="aa"/>
        <w:spacing w:after="0"/>
        <w:rPr>
          <w:rFonts w:ascii="Arial" w:hAnsi="Arial" w:cs="Arial"/>
          <w:b w:val="0"/>
          <w:szCs w:val="32"/>
        </w:rPr>
      </w:pPr>
      <w:r w:rsidRPr="008C69EC">
        <w:rPr>
          <w:rFonts w:ascii="Arial" w:hAnsi="Arial" w:cs="Arial"/>
          <w:b w:val="0"/>
          <w:szCs w:val="32"/>
        </w:rPr>
        <w:t>С отдыхом на озере Селигер</w:t>
      </w:r>
    </w:p>
    <w:p w:rsidR="00FF4A7D" w:rsidRPr="00FF4A7D" w:rsidRDefault="00FF4A7D" w:rsidP="00FF4A7D">
      <w:pPr>
        <w:pStyle w:val="ad"/>
        <w:spacing w:before="0" w:line="276" w:lineRule="auto"/>
        <w:rPr>
          <w:rFonts w:ascii="Arial" w:hAnsi="Arial" w:cs="Arial"/>
          <w:sz w:val="24"/>
          <w:szCs w:val="18"/>
        </w:rPr>
      </w:pPr>
      <w:r w:rsidRPr="00FF4A7D">
        <w:rPr>
          <w:rFonts w:ascii="Arial" w:hAnsi="Arial" w:cs="Arial"/>
          <w:sz w:val="24"/>
          <w:szCs w:val="18"/>
        </w:rPr>
        <w:t>ПРОГРАММА ТУРА:</w:t>
      </w:r>
    </w:p>
    <w:p w:rsidR="00FF4A7D" w:rsidRPr="00FF4A7D" w:rsidRDefault="00FF4A7D" w:rsidP="00FF4A7D">
      <w:pPr>
        <w:spacing w:after="0"/>
        <w:jc w:val="both"/>
        <w:rPr>
          <w:rFonts w:ascii="Arial" w:hAnsi="Arial" w:cs="Arial"/>
          <w:sz w:val="21"/>
          <w:szCs w:val="21"/>
        </w:rPr>
      </w:pPr>
      <w:r w:rsidRPr="008C69EC">
        <w:rPr>
          <w:rFonts w:ascii="Arial" w:hAnsi="Arial" w:cs="Arial"/>
          <w:b/>
          <w:sz w:val="24"/>
          <w:szCs w:val="21"/>
        </w:rPr>
        <w:t>1 день:</w:t>
      </w:r>
      <w:r w:rsidRPr="00FF4A7D">
        <w:rPr>
          <w:rFonts w:ascii="Arial" w:hAnsi="Arial" w:cs="Arial"/>
          <w:sz w:val="21"/>
          <w:szCs w:val="21"/>
        </w:rPr>
        <w:tab/>
      </w:r>
    </w:p>
    <w:p w:rsidR="00FF4A7D" w:rsidRPr="008C69EC" w:rsidRDefault="00FF4A7D" w:rsidP="00FF4A7D">
      <w:pPr>
        <w:spacing w:after="0"/>
        <w:jc w:val="both"/>
        <w:rPr>
          <w:rFonts w:ascii="Arial" w:hAnsi="Arial" w:cs="Arial"/>
          <w:szCs w:val="21"/>
        </w:rPr>
      </w:pPr>
      <w:r w:rsidRPr="008C69EC">
        <w:rPr>
          <w:rFonts w:ascii="Arial" w:hAnsi="Arial" w:cs="Arial"/>
          <w:szCs w:val="21"/>
        </w:rPr>
        <w:t xml:space="preserve">07:30 отправление автобуса из Санкт-Петербурга от ст.м. «Московская», Демонстрационный проезд. Экскурсия по трассе. </w:t>
      </w:r>
    </w:p>
    <w:p w:rsidR="00FF4A7D" w:rsidRPr="008C69EC" w:rsidRDefault="00FF4A7D" w:rsidP="00FF4A7D">
      <w:pPr>
        <w:spacing w:after="0"/>
        <w:jc w:val="both"/>
        <w:rPr>
          <w:rFonts w:ascii="Arial" w:hAnsi="Arial" w:cs="Arial"/>
          <w:szCs w:val="21"/>
        </w:rPr>
      </w:pPr>
      <w:r w:rsidRPr="008C69EC">
        <w:rPr>
          <w:rFonts w:ascii="Arial" w:hAnsi="Arial" w:cs="Arial"/>
          <w:b/>
          <w:szCs w:val="21"/>
        </w:rPr>
        <w:t>Прибытие в Валдай (315 км).</w:t>
      </w:r>
      <w:r w:rsidRPr="008C69EC">
        <w:rPr>
          <w:rFonts w:ascii="Arial" w:hAnsi="Arial" w:cs="Arial"/>
          <w:szCs w:val="21"/>
        </w:rPr>
        <w:t xml:space="preserve"> Удивительная история этого города насчитывает ровно 139 лет. В </w:t>
      </w:r>
      <w:smartTag w:uri="urn:schemas-microsoft-com:office:smarttags" w:element="metricconverter">
        <w:smartTagPr>
          <w:attr w:name="ProductID" w:val="1712 г"/>
        </w:smartTagPr>
        <w:r w:rsidRPr="008C69EC">
          <w:rPr>
            <w:rFonts w:ascii="Arial" w:hAnsi="Arial" w:cs="Arial"/>
            <w:szCs w:val="21"/>
          </w:rPr>
          <w:t>1712 г</w:t>
        </w:r>
      </w:smartTag>
      <w:r w:rsidRPr="008C69EC">
        <w:rPr>
          <w:rFonts w:ascii="Arial" w:hAnsi="Arial" w:cs="Arial"/>
          <w:szCs w:val="21"/>
        </w:rPr>
        <w:t xml:space="preserve">., после переноса столицы в Петербург, привели в порядок Московский тракт, и через Валдай нескончаемым потоком пошли обозы, повозки, коляски, войсковые колонны. В городе каждый год открывались новые постоялые дворы, трактиры и харчевни, работали десятки кузниц и мастерских. </w:t>
      </w:r>
      <w:r w:rsidRPr="008C69EC">
        <w:rPr>
          <w:rFonts w:ascii="Arial" w:hAnsi="Arial" w:cs="Arial"/>
          <w:b/>
          <w:szCs w:val="21"/>
        </w:rPr>
        <w:t>Посещение Валдайского Иверского Святоозерского Богородицкого мужского монастыря</w:t>
      </w:r>
      <w:r w:rsidRPr="008C69EC">
        <w:rPr>
          <w:rFonts w:ascii="Arial" w:hAnsi="Arial" w:cs="Arial"/>
          <w:szCs w:val="21"/>
        </w:rPr>
        <w:t xml:space="preserve">. Монастырь был возведен в 17 веке на Сельвицком острове посреди озера Валдай. В </w:t>
      </w:r>
      <w:smartTag w:uri="urn:schemas-microsoft-com:office:smarttags" w:element="metricconverter">
        <w:smartTagPr>
          <w:attr w:name="ProductID" w:val="1712 г"/>
        </w:smartTagPr>
        <w:r w:rsidRPr="008C69EC">
          <w:rPr>
            <w:rFonts w:ascii="Arial" w:hAnsi="Arial" w:cs="Arial"/>
            <w:szCs w:val="21"/>
          </w:rPr>
          <w:t>1712 г</w:t>
        </w:r>
      </w:smartTag>
      <w:r w:rsidRPr="008C69EC">
        <w:rPr>
          <w:rFonts w:ascii="Arial" w:hAnsi="Arial" w:cs="Arial"/>
          <w:szCs w:val="21"/>
        </w:rPr>
        <w:t xml:space="preserve">.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w:t>
      </w:r>
      <w:smartTag w:uri="urn:schemas-microsoft-com:office:smarttags" w:element="metricconverter">
        <w:smartTagPr>
          <w:attr w:name="ProductID" w:val="1927 г"/>
        </w:smartTagPr>
        <w:r w:rsidRPr="008C69EC">
          <w:rPr>
            <w:rFonts w:ascii="Arial" w:hAnsi="Arial" w:cs="Arial"/>
            <w:szCs w:val="21"/>
          </w:rPr>
          <w:t>1927 г</w:t>
        </w:r>
      </w:smartTag>
      <w:r w:rsidRPr="008C69EC">
        <w:rPr>
          <w:rFonts w:ascii="Arial" w:hAnsi="Arial" w:cs="Arial"/>
          <w:szCs w:val="21"/>
        </w:rPr>
        <w:t xml:space="preserve">. монастырь вообще упразднили, в его зданиях размещались поочередно музей, мастерские, госпиталь и пр. В </w:t>
      </w:r>
      <w:smartTag w:uri="urn:schemas-microsoft-com:office:smarttags" w:element="metricconverter">
        <w:smartTagPr>
          <w:attr w:name="ProductID" w:val="1991 г"/>
        </w:smartTagPr>
        <w:r w:rsidRPr="008C69EC">
          <w:rPr>
            <w:rFonts w:ascii="Arial" w:hAnsi="Arial" w:cs="Arial"/>
            <w:szCs w:val="21"/>
          </w:rPr>
          <w:t>1991 г</w:t>
        </w:r>
      </w:smartTag>
      <w:r w:rsidRPr="008C69EC">
        <w:rPr>
          <w:rFonts w:ascii="Arial" w:hAnsi="Arial" w:cs="Arial"/>
          <w:szCs w:val="21"/>
        </w:rPr>
        <w:t xml:space="preserve">. обитель была, наконец, возвращена Новгородской епархии. </w:t>
      </w:r>
      <w:r w:rsidRPr="008C69EC">
        <w:rPr>
          <w:rFonts w:ascii="Arial" w:hAnsi="Arial" w:cs="Arial"/>
          <w:b/>
          <w:szCs w:val="21"/>
        </w:rPr>
        <w:t>Переезд на Селигер (290 км) в село Заречье Осташковского района, размещение в пансионате «Сокол». Ужин «шведский стол». Свободное время. Селигер</w:t>
      </w:r>
      <w:r w:rsidRPr="008C69EC">
        <w:rPr>
          <w:rFonts w:ascii="Arial" w:hAnsi="Arial" w:cs="Arial"/>
          <w:szCs w:val="21"/>
        </w:rPr>
        <w:t xml:space="preserve"> —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 Ильмень и Селигер. Кстати, название Селигер произошло от финского слова «</w:t>
      </w:r>
      <w:r w:rsidRPr="008C69EC">
        <w:rPr>
          <w:rFonts w:ascii="Arial" w:hAnsi="Arial" w:cs="Arial"/>
          <w:szCs w:val="21"/>
          <w:lang w:val="en-US"/>
        </w:rPr>
        <w:t>selhea</w:t>
      </w:r>
      <w:r w:rsidRPr="008C69EC">
        <w:rPr>
          <w:rFonts w:ascii="Arial" w:hAnsi="Arial" w:cs="Arial"/>
          <w:szCs w:val="21"/>
        </w:rPr>
        <w:t>», что значит «прозрачный, чистый», и это о многом говорит.</w:t>
      </w:r>
    </w:p>
    <w:p w:rsidR="00FF4A7D" w:rsidRPr="00FF4A7D" w:rsidRDefault="00FF4A7D" w:rsidP="00FF4A7D">
      <w:pPr>
        <w:spacing w:after="0"/>
        <w:jc w:val="both"/>
        <w:rPr>
          <w:rFonts w:ascii="Arial" w:hAnsi="Arial" w:cs="Arial"/>
          <w:sz w:val="21"/>
          <w:szCs w:val="21"/>
        </w:rPr>
      </w:pPr>
      <w:r w:rsidRPr="008C69EC">
        <w:rPr>
          <w:rFonts w:ascii="Arial" w:hAnsi="Arial" w:cs="Arial"/>
          <w:b/>
          <w:sz w:val="24"/>
          <w:szCs w:val="21"/>
        </w:rPr>
        <w:t>2 день:</w:t>
      </w:r>
      <w:r w:rsidRPr="00FF4A7D">
        <w:rPr>
          <w:rFonts w:ascii="Arial" w:hAnsi="Arial" w:cs="Arial"/>
          <w:sz w:val="21"/>
          <w:szCs w:val="21"/>
        </w:rPr>
        <w:tab/>
      </w:r>
    </w:p>
    <w:p w:rsidR="00FF4A7D" w:rsidRPr="008C69EC" w:rsidRDefault="00FF4A7D" w:rsidP="00FF4A7D">
      <w:pPr>
        <w:spacing w:after="0"/>
        <w:jc w:val="both"/>
        <w:rPr>
          <w:rFonts w:ascii="Arial" w:hAnsi="Arial" w:cs="Arial"/>
          <w:szCs w:val="21"/>
        </w:rPr>
      </w:pPr>
      <w:r w:rsidRPr="008C69EC">
        <w:rPr>
          <w:rFonts w:ascii="Arial" w:hAnsi="Arial" w:cs="Arial"/>
          <w:szCs w:val="21"/>
        </w:rPr>
        <w:t>Завтрак «шведский стол».</w:t>
      </w:r>
    </w:p>
    <w:p w:rsidR="00FF4A7D" w:rsidRPr="008C69EC" w:rsidRDefault="00FF4A7D" w:rsidP="00FF4A7D">
      <w:pPr>
        <w:spacing w:after="0"/>
        <w:jc w:val="both"/>
        <w:rPr>
          <w:rFonts w:ascii="Arial" w:hAnsi="Arial" w:cs="Arial"/>
          <w:szCs w:val="21"/>
        </w:rPr>
      </w:pPr>
      <w:r w:rsidRPr="008C69EC">
        <w:rPr>
          <w:rFonts w:ascii="Arial" w:hAnsi="Arial" w:cs="Arial"/>
          <w:b/>
          <w:szCs w:val="21"/>
        </w:rPr>
        <w:t>Пешеходная экскурсия на древнее городище Никола-рожок.</w:t>
      </w:r>
      <w:r w:rsidRPr="008C69EC">
        <w:rPr>
          <w:rFonts w:ascii="Arial" w:hAnsi="Arial" w:cs="Arial"/>
          <w:szCs w:val="21"/>
        </w:rPr>
        <w:t xml:space="preserve"> Местечко Николо-</w:t>
      </w:r>
      <w:r w:rsidRPr="008C69EC">
        <w:rPr>
          <w:rFonts w:ascii="Arial" w:hAnsi="Arial" w:cs="Arial"/>
          <w:szCs w:val="21"/>
        </w:rPr>
        <w:softHyphen/>
        <w:t>Рожок получило своё название от имени особо почитаемого в этих краях Николая Чудотворца и древней церкви его имени, а также от имени крутой горы возвышавшейся когда</w:t>
      </w:r>
      <w:r w:rsidRPr="008C69EC">
        <w:rPr>
          <w:rFonts w:ascii="Arial" w:hAnsi="Arial" w:cs="Arial"/>
          <w:szCs w:val="21"/>
        </w:rPr>
        <w:softHyphen/>
        <w:t xml:space="preserve">то к северу от церкви и придававшей всему холму вид рога. В середине 19 века рог был срыт, а земля вместе со специально привезёнными валунами была использована для укрепления крутого склона холма, чтобы предотвратить его размытие Селигером. На этом месте также находится древнее городище, ориентировочно датированное 11 веком. </w:t>
      </w:r>
      <w:r w:rsidRPr="008C69EC">
        <w:rPr>
          <w:rFonts w:ascii="Arial" w:hAnsi="Arial" w:cs="Arial"/>
          <w:b/>
          <w:szCs w:val="21"/>
        </w:rPr>
        <w:t>Возвращение в пансионат. Обед «шведский стол». Свободное время. По желанию, за дополнительную плату:</w:t>
      </w:r>
      <w:r w:rsidRPr="008C69EC">
        <w:rPr>
          <w:rFonts w:ascii="Arial" w:hAnsi="Arial" w:cs="Arial"/>
          <w:szCs w:val="21"/>
        </w:rPr>
        <w:t xml:space="preserve"> </w:t>
      </w:r>
      <w:r w:rsidRPr="008C69EC">
        <w:rPr>
          <w:rFonts w:ascii="Arial" w:hAnsi="Arial" w:cs="Arial"/>
          <w:b/>
          <w:szCs w:val="21"/>
        </w:rPr>
        <w:t>Автобусная экскурсия «Исток Волги»</w:t>
      </w:r>
      <w:r w:rsidRPr="008C69EC">
        <w:rPr>
          <w:rFonts w:ascii="Arial" w:hAnsi="Arial" w:cs="Arial"/>
          <w:szCs w:val="21"/>
        </w:rPr>
        <w:t xml:space="preserve"> в деревню </w:t>
      </w:r>
      <w:r w:rsidRPr="008C69EC">
        <w:rPr>
          <w:rFonts w:ascii="Arial" w:hAnsi="Arial" w:cs="Arial"/>
          <w:b/>
          <w:szCs w:val="21"/>
        </w:rPr>
        <w:t>Волговерховье</w:t>
      </w:r>
      <w:r w:rsidRPr="008C69EC">
        <w:rPr>
          <w:rFonts w:ascii="Arial" w:hAnsi="Arial" w:cs="Arial"/>
          <w:szCs w:val="21"/>
        </w:rPr>
        <w:t xml:space="preserve">, к месту, откуда начинается великая русская река. Начало Волги – заповедное место, которое издревле манит людей своей таинственностью. В деревне можно полюбоваться на два храма, один из которых – пятиглавый Спасо-Преображенский собор, оставшийся от Волговерховного женского монастыря, открытого в начале ХХ века, а второй – одноглавый деревянный храм во имя Святителя Николая. Но самым главным строением здесь можно считать небольшой деревянный домик на сваях, установленный в 1995 году на месте, откуда начинается Волга. </w:t>
      </w:r>
      <w:r w:rsidRPr="008C69EC">
        <w:rPr>
          <w:rFonts w:ascii="Arial" w:hAnsi="Arial" w:cs="Arial"/>
          <w:b/>
          <w:szCs w:val="21"/>
        </w:rPr>
        <w:t>Ужин «шведский стол». Свободное время</w:t>
      </w:r>
      <w:r w:rsidRPr="008C69EC">
        <w:rPr>
          <w:rFonts w:ascii="Arial" w:hAnsi="Arial" w:cs="Arial"/>
          <w:szCs w:val="21"/>
        </w:rPr>
        <w:t>.</w:t>
      </w:r>
    </w:p>
    <w:p w:rsidR="00FF4A7D" w:rsidRDefault="00FF4A7D">
      <w:pPr>
        <w:rPr>
          <w:rFonts w:ascii="Arial" w:hAnsi="Arial" w:cs="Arial"/>
          <w:b/>
          <w:szCs w:val="18"/>
        </w:rPr>
      </w:pPr>
      <w:r>
        <w:rPr>
          <w:rFonts w:ascii="Arial" w:hAnsi="Arial" w:cs="Arial"/>
          <w:b/>
          <w:szCs w:val="18"/>
        </w:rPr>
        <w:br w:type="page"/>
      </w:r>
    </w:p>
    <w:p w:rsidR="00FF4A7D" w:rsidRDefault="00FF4A7D" w:rsidP="00FF4A7D">
      <w:pPr>
        <w:spacing w:after="0"/>
        <w:jc w:val="both"/>
        <w:rPr>
          <w:rFonts w:ascii="Arial" w:hAnsi="Arial" w:cs="Arial"/>
          <w:b/>
          <w:szCs w:val="18"/>
        </w:rPr>
      </w:pPr>
    </w:p>
    <w:p w:rsidR="00FF4A7D" w:rsidRPr="00FF4A7D" w:rsidRDefault="00FF4A7D" w:rsidP="00FF4A7D">
      <w:pPr>
        <w:pStyle w:val="a8"/>
        <w:spacing w:before="0" w:after="0"/>
        <w:rPr>
          <w:rFonts w:cs="Arial"/>
          <w:szCs w:val="32"/>
        </w:rPr>
      </w:pPr>
      <w:r w:rsidRPr="00FF4A7D">
        <w:rPr>
          <w:rFonts w:cs="Arial"/>
          <w:szCs w:val="32"/>
        </w:rPr>
        <w:t>Сокровища Селигера, 5 дней</w:t>
      </w:r>
    </w:p>
    <w:p w:rsidR="00FF4A7D" w:rsidRPr="008C69EC" w:rsidRDefault="00FF4A7D" w:rsidP="00FF4A7D">
      <w:pPr>
        <w:pStyle w:val="aa"/>
        <w:spacing w:after="0"/>
        <w:rPr>
          <w:rFonts w:ascii="Arial" w:hAnsi="Arial" w:cs="Arial"/>
          <w:b w:val="0"/>
          <w:sz w:val="32"/>
          <w:szCs w:val="32"/>
        </w:rPr>
      </w:pPr>
      <w:r w:rsidRPr="008C69EC">
        <w:rPr>
          <w:rFonts w:ascii="Arial" w:hAnsi="Arial" w:cs="Arial"/>
          <w:b w:val="0"/>
          <w:sz w:val="32"/>
          <w:szCs w:val="32"/>
        </w:rPr>
        <w:t>Валдай – Осташков – Нилова Пустынь – Торжок</w:t>
      </w:r>
    </w:p>
    <w:p w:rsidR="00FF4A7D" w:rsidRPr="008C69EC" w:rsidRDefault="00FF4A7D" w:rsidP="00FF4A7D">
      <w:pPr>
        <w:pStyle w:val="aa"/>
        <w:spacing w:after="0"/>
        <w:rPr>
          <w:rFonts w:ascii="Arial" w:hAnsi="Arial" w:cs="Arial"/>
          <w:b w:val="0"/>
          <w:szCs w:val="32"/>
        </w:rPr>
      </w:pPr>
      <w:r w:rsidRPr="008C69EC">
        <w:rPr>
          <w:rFonts w:ascii="Arial" w:hAnsi="Arial" w:cs="Arial"/>
          <w:b w:val="0"/>
          <w:szCs w:val="32"/>
        </w:rPr>
        <w:t>С отдыхом на озере Селигер</w:t>
      </w:r>
    </w:p>
    <w:p w:rsidR="00FF4A7D" w:rsidRPr="00FF4A7D" w:rsidRDefault="00FF4A7D" w:rsidP="00FF4A7D">
      <w:pPr>
        <w:spacing w:after="0"/>
        <w:jc w:val="both"/>
        <w:rPr>
          <w:rFonts w:ascii="Arial" w:hAnsi="Arial" w:cs="Arial"/>
          <w:sz w:val="21"/>
          <w:szCs w:val="21"/>
        </w:rPr>
      </w:pPr>
      <w:r w:rsidRPr="00FF4A7D">
        <w:rPr>
          <w:rFonts w:ascii="Arial" w:hAnsi="Arial" w:cs="Arial"/>
          <w:b/>
          <w:szCs w:val="21"/>
        </w:rPr>
        <w:t>3 день:</w:t>
      </w:r>
      <w:r w:rsidRPr="00FF4A7D">
        <w:rPr>
          <w:rFonts w:ascii="Arial" w:hAnsi="Arial" w:cs="Arial"/>
          <w:sz w:val="21"/>
          <w:szCs w:val="21"/>
        </w:rPr>
        <w:tab/>
      </w:r>
    </w:p>
    <w:p w:rsidR="00FF4A7D" w:rsidRPr="00FF4A7D" w:rsidRDefault="00FF4A7D" w:rsidP="00FF4A7D">
      <w:pPr>
        <w:spacing w:after="0"/>
        <w:jc w:val="both"/>
        <w:rPr>
          <w:rFonts w:ascii="Arial" w:hAnsi="Arial" w:cs="Arial"/>
          <w:sz w:val="21"/>
          <w:szCs w:val="21"/>
        </w:rPr>
      </w:pPr>
      <w:r w:rsidRPr="00FF4A7D">
        <w:rPr>
          <w:rFonts w:ascii="Arial" w:hAnsi="Arial" w:cs="Arial"/>
          <w:sz w:val="21"/>
          <w:szCs w:val="21"/>
        </w:rPr>
        <w:t xml:space="preserve">Завтрак «шведский стол». </w:t>
      </w:r>
    </w:p>
    <w:p w:rsidR="00FF4A7D" w:rsidRPr="00FF4A7D" w:rsidRDefault="00FF4A7D" w:rsidP="00FF4A7D">
      <w:pPr>
        <w:spacing w:after="0"/>
        <w:jc w:val="both"/>
        <w:rPr>
          <w:rFonts w:ascii="Arial" w:hAnsi="Arial" w:cs="Arial"/>
          <w:sz w:val="21"/>
          <w:szCs w:val="21"/>
        </w:rPr>
      </w:pPr>
      <w:r w:rsidRPr="00FF4A7D">
        <w:rPr>
          <w:rFonts w:ascii="Arial" w:hAnsi="Arial" w:cs="Arial"/>
          <w:b/>
          <w:sz w:val="21"/>
          <w:szCs w:val="21"/>
        </w:rPr>
        <w:t>Свободное время. Отдых на озере Селигер</w:t>
      </w:r>
      <w:r w:rsidRPr="00FF4A7D">
        <w:rPr>
          <w:rFonts w:ascii="Arial" w:hAnsi="Arial" w:cs="Arial"/>
          <w:b/>
          <w:i/>
          <w:sz w:val="21"/>
          <w:szCs w:val="21"/>
        </w:rPr>
        <w:t>.</w:t>
      </w:r>
      <w:r w:rsidRPr="00FF4A7D">
        <w:rPr>
          <w:rFonts w:ascii="Arial" w:hAnsi="Arial" w:cs="Arial"/>
          <w:sz w:val="21"/>
          <w:szCs w:val="21"/>
        </w:rPr>
        <w:t xml:space="preserve"> В пансионате «Сокол» во время отдыха для Вас работают: весельные лодки, катера, гидроциклы, парапланы, водные аттракционы «банан» и «ватрушка», пункт проката, русская баня, сауна и тренажеры, зал спортивных игр (бильярд, настольный теннис, дартс), настольные игры и библиотека. Проводятся анимационные программы, состоящие из дневных и вечерних мероприятий; вечерние развлекательные программы с живой музыкой; пешие и конные прогулки, походы. </w:t>
      </w:r>
      <w:r w:rsidRPr="00FF4A7D">
        <w:rPr>
          <w:rFonts w:ascii="Arial" w:hAnsi="Arial" w:cs="Arial"/>
          <w:b/>
          <w:sz w:val="21"/>
          <w:szCs w:val="21"/>
        </w:rPr>
        <w:t>По желанию, за дополнительную плату:</w:t>
      </w:r>
      <w:r w:rsidRPr="00FF4A7D">
        <w:rPr>
          <w:rFonts w:ascii="Arial" w:hAnsi="Arial" w:cs="Arial"/>
          <w:sz w:val="21"/>
          <w:szCs w:val="21"/>
        </w:rPr>
        <w:t xml:space="preserve"> </w:t>
      </w:r>
      <w:r w:rsidRPr="00FF4A7D">
        <w:rPr>
          <w:rFonts w:ascii="Arial" w:hAnsi="Arial" w:cs="Arial"/>
          <w:b/>
          <w:sz w:val="21"/>
          <w:szCs w:val="21"/>
        </w:rPr>
        <w:t>Теплоходная экскурсия в Нилову Пустынь</w:t>
      </w:r>
      <w:r w:rsidRPr="00FF4A7D">
        <w:rPr>
          <w:rFonts w:ascii="Arial" w:hAnsi="Arial" w:cs="Arial"/>
          <w:sz w:val="21"/>
          <w:szCs w:val="21"/>
        </w:rPr>
        <w:t xml:space="preserve">. Основанная в 16 веке Нило-Столобенская пустынь - почти ровесница двух других монастырей - Иверской обители на Валдайском озере и Соловков на Белом море, известных своей суровой красотой. Здесь, на Селигере, мы видим нарядный каменный город с высокими куполами, которому совсем не подходит название «пустынь». На территории монастыря есть несколько пышных храмов. Самой живописной постройкой считается Воздвиженская церковь, а роскошный Богоявленский собор мог бы украшать Невский проспект. Особенно удивляет его колокольня, больше похожая на маяк с берегов чужеземного моря. </w:t>
      </w:r>
      <w:r w:rsidRPr="00FF4A7D">
        <w:rPr>
          <w:rFonts w:ascii="Arial" w:hAnsi="Arial" w:cs="Arial"/>
          <w:b/>
          <w:sz w:val="21"/>
          <w:szCs w:val="21"/>
        </w:rPr>
        <w:t>Обед «шведский стол».</w:t>
      </w:r>
      <w:r w:rsidRPr="00FF4A7D">
        <w:rPr>
          <w:rFonts w:ascii="Arial" w:hAnsi="Arial" w:cs="Arial"/>
          <w:sz w:val="21"/>
          <w:szCs w:val="21"/>
        </w:rPr>
        <w:t xml:space="preserve"> </w:t>
      </w:r>
      <w:r w:rsidRPr="00FF4A7D">
        <w:rPr>
          <w:rFonts w:ascii="Arial" w:hAnsi="Arial" w:cs="Arial"/>
          <w:b/>
          <w:sz w:val="21"/>
          <w:szCs w:val="21"/>
        </w:rPr>
        <w:t>Ужин «шведский стол». Свободное время. По желанию, за дополнительную плату: Теплоходная экскурсия по озеру Селигер «Вечерняя панорама».</w:t>
      </w:r>
    </w:p>
    <w:p w:rsidR="00FF4A7D" w:rsidRPr="00FF4A7D" w:rsidRDefault="00FF4A7D" w:rsidP="00FF4A7D">
      <w:pPr>
        <w:spacing w:after="0"/>
        <w:jc w:val="both"/>
        <w:rPr>
          <w:rFonts w:ascii="Arial" w:hAnsi="Arial" w:cs="Arial"/>
          <w:sz w:val="21"/>
          <w:szCs w:val="21"/>
        </w:rPr>
      </w:pPr>
      <w:r w:rsidRPr="00FF4A7D">
        <w:rPr>
          <w:rFonts w:ascii="Arial" w:hAnsi="Arial" w:cs="Arial"/>
          <w:b/>
          <w:szCs w:val="21"/>
        </w:rPr>
        <w:t>4 день:</w:t>
      </w:r>
      <w:r w:rsidRPr="00FF4A7D">
        <w:rPr>
          <w:rFonts w:ascii="Arial" w:hAnsi="Arial" w:cs="Arial"/>
          <w:sz w:val="21"/>
          <w:szCs w:val="21"/>
        </w:rPr>
        <w:tab/>
      </w:r>
    </w:p>
    <w:p w:rsidR="00FF4A7D" w:rsidRPr="00FF4A7D" w:rsidRDefault="00FF4A7D" w:rsidP="00FF4A7D">
      <w:pPr>
        <w:spacing w:after="0"/>
        <w:jc w:val="both"/>
        <w:rPr>
          <w:rFonts w:ascii="Arial" w:hAnsi="Arial" w:cs="Arial"/>
          <w:b/>
          <w:sz w:val="21"/>
          <w:szCs w:val="21"/>
        </w:rPr>
      </w:pPr>
      <w:r w:rsidRPr="00FF4A7D">
        <w:rPr>
          <w:rFonts w:ascii="Arial" w:hAnsi="Arial" w:cs="Arial"/>
          <w:sz w:val="21"/>
          <w:szCs w:val="21"/>
        </w:rPr>
        <w:t xml:space="preserve">Переезд в </w:t>
      </w:r>
      <w:r w:rsidRPr="00FF4A7D">
        <w:rPr>
          <w:rFonts w:ascii="Arial" w:hAnsi="Arial" w:cs="Arial"/>
          <w:b/>
          <w:sz w:val="21"/>
          <w:szCs w:val="21"/>
        </w:rPr>
        <w:t>Осташков</w:t>
      </w:r>
      <w:r w:rsidRPr="00FF4A7D">
        <w:rPr>
          <w:rFonts w:ascii="Arial" w:hAnsi="Arial" w:cs="Arial"/>
          <w:sz w:val="21"/>
          <w:szCs w:val="21"/>
        </w:rPr>
        <w:t xml:space="preserve">. </w:t>
      </w:r>
      <w:r w:rsidRPr="00FF4A7D">
        <w:rPr>
          <w:rFonts w:ascii="Arial" w:hAnsi="Arial" w:cs="Arial"/>
          <w:b/>
          <w:sz w:val="21"/>
          <w:szCs w:val="21"/>
        </w:rPr>
        <w:t>Обзорная экскурсия по городу</w:t>
      </w:r>
      <w:r w:rsidRPr="00FF4A7D">
        <w:rPr>
          <w:rFonts w:ascii="Arial" w:hAnsi="Arial" w:cs="Arial"/>
          <w:sz w:val="21"/>
          <w:szCs w:val="21"/>
        </w:rPr>
        <w:t xml:space="preserve">. Осташков - столица Селигерского края и его единственный город. Самый знаменитый его уроженец, выдающийся русский математик Леонтий Федорович Магницкий родился в 1669 году. В </w:t>
      </w:r>
      <w:smartTag w:uri="urn:schemas-microsoft-com:office:smarttags" w:element="metricconverter">
        <w:smartTagPr>
          <w:attr w:name="ProductID" w:val="1701 г"/>
        </w:smartTagPr>
        <w:r w:rsidRPr="00FF4A7D">
          <w:rPr>
            <w:rFonts w:ascii="Arial" w:hAnsi="Arial" w:cs="Arial"/>
            <w:sz w:val="21"/>
            <w:szCs w:val="21"/>
          </w:rPr>
          <w:t>1701 г</w:t>
        </w:r>
      </w:smartTag>
      <w:r w:rsidRPr="00FF4A7D">
        <w:rPr>
          <w:rFonts w:ascii="Arial" w:hAnsi="Arial" w:cs="Arial"/>
          <w:sz w:val="21"/>
          <w:szCs w:val="21"/>
        </w:rPr>
        <w:t xml:space="preserve">. Петр I поручил Магницкому написать первый русский учебник по математике. Так появилась на свет знаменитая «Арифметика, сиречь наука числительная», изданная в </w:t>
      </w:r>
      <w:smartTag w:uri="urn:schemas-microsoft-com:office:smarttags" w:element="metricconverter">
        <w:smartTagPr>
          <w:attr w:name="ProductID" w:val="1703 г"/>
        </w:smartTagPr>
        <w:r w:rsidRPr="00FF4A7D">
          <w:rPr>
            <w:rFonts w:ascii="Arial" w:hAnsi="Arial" w:cs="Arial"/>
            <w:sz w:val="21"/>
            <w:szCs w:val="21"/>
          </w:rPr>
          <w:t>1703 г</w:t>
        </w:r>
      </w:smartTag>
      <w:r w:rsidRPr="00FF4A7D">
        <w:rPr>
          <w:rFonts w:ascii="Arial" w:hAnsi="Arial" w:cs="Arial"/>
          <w:sz w:val="21"/>
          <w:szCs w:val="21"/>
        </w:rPr>
        <w:t xml:space="preserve">. невиданным тиражом в 2400 экземпляров. </w:t>
      </w:r>
      <w:r w:rsidRPr="00FF4A7D">
        <w:rPr>
          <w:rFonts w:ascii="Arial" w:hAnsi="Arial" w:cs="Arial"/>
          <w:b/>
          <w:sz w:val="21"/>
          <w:szCs w:val="21"/>
        </w:rPr>
        <w:t>Житенный женский монастырь</w:t>
      </w:r>
      <w:r w:rsidRPr="00FF4A7D">
        <w:rPr>
          <w:rFonts w:ascii="Arial" w:hAnsi="Arial" w:cs="Arial"/>
          <w:sz w:val="21"/>
          <w:szCs w:val="21"/>
        </w:rPr>
        <w:t xml:space="preserve"> появился в 1716 году на одном из островов озера Селигер по указу Петра I.  В 1737-1743 гг. на месте деревянной церкви был построен каменный Смоленский собор. Смоленский собор – редкий образец архитектуры тех лет. В </w:t>
      </w:r>
      <w:smartTag w:uri="urn:schemas-microsoft-com:office:smarttags" w:element="metricconverter">
        <w:smartTagPr>
          <w:attr w:name="ProductID" w:val="1928 г"/>
        </w:smartTagPr>
        <w:r w:rsidRPr="00FF4A7D">
          <w:rPr>
            <w:rFonts w:ascii="Arial" w:hAnsi="Arial" w:cs="Arial"/>
            <w:sz w:val="21"/>
            <w:szCs w:val="21"/>
          </w:rPr>
          <w:t>1928 г</w:t>
        </w:r>
      </w:smartTag>
      <w:r w:rsidRPr="00FF4A7D">
        <w:rPr>
          <w:rFonts w:ascii="Arial" w:hAnsi="Arial" w:cs="Arial"/>
          <w:sz w:val="21"/>
          <w:szCs w:val="21"/>
        </w:rPr>
        <w:t xml:space="preserve">. монастырь упразднили, и на его территории много лет работал Осташковский маслосырзавод. В </w:t>
      </w:r>
      <w:smartTag w:uri="urn:schemas-microsoft-com:office:smarttags" w:element="metricconverter">
        <w:smartTagPr>
          <w:attr w:name="ProductID" w:val="2002 г"/>
        </w:smartTagPr>
        <w:r w:rsidRPr="00FF4A7D">
          <w:rPr>
            <w:rFonts w:ascii="Arial" w:hAnsi="Arial" w:cs="Arial"/>
            <w:sz w:val="21"/>
            <w:szCs w:val="21"/>
          </w:rPr>
          <w:t>2002 г</w:t>
        </w:r>
      </w:smartTag>
      <w:r w:rsidRPr="00FF4A7D">
        <w:rPr>
          <w:rFonts w:ascii="Arial" w:hAnsi="Arial" w:cs="Arial"/>
          <w:sz w:val="21"/>
          <w:szCs w:val="21"/>
        </w:rPr>
        <w:t xml:space="preserve">. началась новая жизни монастыря, но теперь это уже женская обитель. </w:t>
      </w:r>
      <w:r w:rsidRPr="00FF4A7D">
        <w:rPr>
          <w:rFonts w:ascii="Arial" w:hAnsi="Arial" w:cs="Arial"/>
          <w:b/>
          <w:sz w:val="21"/>
          <w:szCs w:val="21"/>
        </w:rPr>
        <w:t>Экскурсия в Краеведческий музей</w:t>
      </w:r>
      <w:r w:rsidRPr="00FF4A7D">
        <w:rPr>
          <w:rFonts w:ascii="Arial" w:hAnsi="Arial" w:cs="Arial"/>
          <w:sz w:val="21"/>
          <w:szCs w:val="21"/>
        </w:rPr>
        <w:t xml:space="preserve">, который располагает богатой коллекцией изобразительного искусства и рассказывает о промыслах и ремеслах осташей. В 18 веке Селигер стал центром промышленного рыболовства. </w:t>
      </w:r>
      <w:r w:rsidRPr="00FF4A7D">
        <w:rPr>
          <w:rFonts w:ascii="Arial" w:hAnsi="Arial" w:cs="Arial"/>
          <w:b/>
          <w:sz w:val="21"/>
          <w:szCs w:val="21"/>
        </w:rPr>
        <w:t>Свободное время на городской площади</w:t>
      </w:r>
      <w:r w:rsidRPr="00FF4A7D">
        <w:rPr>
          <w:rFonts w:ascii="Arial" w:hAnsi="Arial" w:cs="Arial"/>
          <w:sz w:val="21"/>
          <w:szCs w:val="21"/>
        </w:rPr>
        <w:t xml:space="preserve">. </w:t>
      </w:r>
      <w:r w:rsidRPr="00FF4A7D">
        <w:rPr>
          <w:rFonts w:ascii="Arial" w:hAnsi="Arial" w:cs="Arial"/>
          <w:b/>
          <w:sz w:val="21"/>
          <w:szCs w:val="21"/>
        </w:rPr>
        <w:t>Возвращение в пансионат. Обед «шведский стол». Свободное время. По желанию, за дополнительную плату: Теплоходная экскурсия на Серебряное озеро.</w:t>
      </w:r>
      <w:r w:rsidRPr="00FF4A7D">
        <w:rPr>
          <w:rFonts w:ascii="Arial" w:hAnsi="Arial" w:cs="Arial"/>
          <w:sz w:val="21"/>
          <w:szCs w:val="21"/>
        </w:rPr>
        <w:t xml:space="preserve"> Серебряное озеро считается памятником природы: на дне озера имеется целебная глина, отмечается особая плотность воды и её особая чистота. Желающие могут прогуляться по лесу и совершить купание в озере (необходимо взять купальные костюмы</w:t>
      </w:r>
      <w:r w:rsidRPr="00FF4A7D">
        <w:rPr>
          <w:rFonts w:ascii="Arial" w:hAnsi="Arial" w:cs="Arial"/>
          <w:b/>
          <w:sz w:val="21"/>
          <w:szCs w:val="21"/>
        </w:rPr>
        <w:t>). Ужин «шведский стол». Свободное время.</w:t>
      </w:r>
    </w:p>
    <w:p w:rsidR="00FF4A7D" w:rsidRPr="00FF4A7D" w:rsidRDefault="00FF4A7D" w:rsidP="00FF4A7D">
      <w:pPr>
        <w:spacing w:after="0"/>
        <w:jc w:val="both"/>
        <w:rPr>
          <w:rFonts w:ascii="Arial" w:hAnsi="Arial" w:cs="Arial"/>
          <w:sz w:val="21"/>
          <w:szCs w:val="21"/>
        </w:rPr>
      </w:pPr>
      <w:r w:rsidRPr="00FF4A7D">
        <w:rPr>
          <w:rFonts w:ascii="Arial" w:hAnsi="Arial" w:cs="Arial"/>
          <w:b/>
          <w:szCs w:val="21"/>
        </w:rPr>
        <w:t>5 день:</w:t>
      </w:r>
      <w:r w:rsidRPr="00FF4A7D">
        <w:rPr>
          <w:rFonts w:ascii="Arial" w:hAnsi="Arial" w:cs="Arial"/>
          <w:sz w:val="21"/>
          <w:szCs w:val="21"/>
        </w:rPr>
        <w:tab/>
      </w:r>
    </w:p>
    <w:p w:rsidR="00FF4A7D" w:rsidRPr="00FF4A7D" w:rsidRDefault="00FF4A7D" w:rsidP="00FF4A7D">
      <w:pPr>
        <w:spacing w:after="0"/>
        <w:jc w:val="both"/>
        <w:rPr>
          <w:rFonts w:ascii="Arial" w:hAnsi="Arial" w:cs="Arial"/>
          <w:sz w:val="21"/>
          <w:szCs w:val="21"/>
        </w:rPr>
      </w:pPr>
      <w:r w:rsidRPr="00FF4A7D">
        <w:rPr>
          <w:rFonts w:ascii="Arial" w:hAnsi="Arial" w:cs="Arial"/>
          <w:sz w:val="21"/>
          <w:szCs w:val="21"/>
        </w:rPr>
        <w:t xml:space="preserve">Завтрак «шведский стол». Выезд из пансионата.  </w:t>
      </w:r>
      <w:r w:rsidRPr="00FF4A7D">
        <w:rPr>
          <w:rFonts w:ascii="Arial" w:hAnsi="Arial" w:cs="Arial"/>
          <w:b/>
          <w:sz w:val="21"/>
          <w:szCs w:val="21"/>
        </w:rPr>
        <w:t>Остановка у рыбного рынка.</w:t>
      </w:r>
      <w:r w:rsidRPr="00FF4A7D">
        <w:rPr>
          <w:rFonts w:ascii="Arial" w:hAnsi="Arial" w:cs="Arial"/>
          <w:sz w:val="21"/>
          <w:szCs w:val="21"/>
        </w:rPr>
        <w:t xml:space="preserve"> Посещение </w:t>
      </w:r>
      <w:r w:rsidRPr="00FF4A7D">
        <w:rPr>
          <w:rFonts w:ascii="Arial" w:hAnsi="Arial" w:cs="Arial"/>
          <w:b/>
          <w:sz w:val="21"/>
          <w:szCs w:val="21"/>
        </w:rPr>
        <w:t>селигерской пирамиды</w:t>
      </w:r>
      <w:r w:rsidRPr="00FF4A7D">
        <w:rPr>
          <w:rFonts w:ascii="Arial" w:hAnsi="Arial" w:cs="Arial"/>
          <w:sz w:val="21"/>
          <w:szCs w:val="21"/>
        </w:rPr>
        <w:t xml:space="preserve">, разработанной российским инженером Александром Голодом. Установлена пирамида летом 1997 года вблизи города Осташков на берегу озера Селигер. Высота пирамиды составляет 22 метра. По утверждению А. Голода, данная пирамида является источником «ионизирующего излучения, влияющего на толщину озонового слоя атмосферы и активизирующего процессы биоценоза в окружающей среде. </w:t>
      </w:r>
      <w:r w:rsidRPr="00FF4A7D">
        <w:rPr>
          <w:rFonts w:ascii="Arial" w:hAnsi="Arial" w:cs="Arial"/>
          <w:b/>
          <w:sz w:val="21"/>
          <w:szCs w:val="21"/>
        </w:rPr>
        <w:t>Отъезд в Торжок</w:t>
      </w:r>
      <w:r w:rsidRPr="00FF4A7D">
        <w:rPr>
          <w:rFonts w:ascii="Arial" w:hAnsi="Arial" w:cs="Arial"/>
          <w:sz w:val="21"/>
          <w:szCs w:val="21"/>
        </w:rPr>
        <w:t xml:space="preserve">. </w:t>
      </w:r>
      <w:r w:rsidRPr="00FF4A7D">
        <w:rPr>
          <w:rFonts w:ascii="Arial" w:hAnsi="Arial" w:cs="Arial"/>
          <w:b/>
          <w:sz w:val="21"/>
          <w:szCs w:val="21"/>
        </w:rPr>
        <w:t>Обзорная экскурсия по городу</w:t>
      </w:r>
      <w:r w:rsidRPr="00FF4A7D">
        <w:rPr>
          <w:rFonts w:ascii="Arial" w:hAnsi="Arial" w:cs="Arial"/>
          <w:sz w:val="21"/>
          <w:szCs w:val="21"/>
        </w:rPr>
        <w:t xml:space="preserve">. В летописях город упоминается в </w:t>
      </w:r>
      <w:smartTag w:uri="urn:schemas-microsoft-com:office:smarttags" w:element="metricconverter">
        <w:smartTagPr>
          <w:attr w:name="ProductID" w:val="1015 г"/>
        </w:smartTagPr>
        <w:r w:rsidRPr="00FF4A7D">
          <w:rPr>
            <w:rFonts w:ascii="Arial" w:hAnsi="Arial" w:cs="Arial"/>
            <w:sz w:val="21"/>
            <w:szCs w:val="21"/>
          </w:rPr>
          <w:t>1015 г</w:t>
        </w:r>
      </w:smartTag>
      <w:r w:rsidRPr="00FF4A7D">
        <w:rPr>
          <w:rFonts w:ascii="Arial" w:hAnsi="Arial" w:cs="Arial"/>
          <w:sz w:val="21"/>
          <w:szCs w:val="21"/>
        </w:rPr>
        <w:t xml:space="preserve">. как Новый Торг. Несколько столетий Торжок стоял на защите южных рубежей Новгородских земель. Торжок красив и уютен. Он сохранил почти нетронутым неповторимый архитектурный ансамбль 18 века, который создавали такие выдающиеся зодчие, как К. Росси, Н. Львов, М. Казаков и П. Никитин. </w:t>
      </w:r>
      <w:r w:rsidRPr="00FF4A7D">
        <w:rPr>
          <w:rFonts w:ascii="Arial" w:hAnsi="Arial" w:cs="Arial"/>
          <w:b/>
          <w:sz w:val="21"/>
          <w:szCs w:val="21"/>
        </w:rPr>
        <w:t>Экскурсия в Музей Золотного шитья</w:t>
      </w:r>
      <w:r w:rsidRPr="00FF4A7D">
        <w:rPr>
          <w:rFonts w:ascii="Arial" w:hAnsi="Arial" w:cs="Arial"/>
          <w:sz w:val="21"/>
          <w:szCs w:val="21"/>
        </w:rPr>
        <w:t xml:space="preserve">. Золотошвейному мастерству в Торжке много столетий, и никто не знает, сколько именно, откуда пришло и почему этот необыкновенный промысел прижился именно здесь. Возможно, экскурсия в музей даст ответы на эти вопросы. </w:t>
      </w:r>
      <w:r w:rsidRPr="00FF4A7D">
        <w:rPr>
          <w:rFonts w:ascii="Arial" w:hAnsi="Arial" w:cs="Arial"/>
          <w:b/>
          <w:sz w:val="21"/>
          <w:szCs w:val="21"/>
        </w:rPr>
        <w:t>Обед в кафе. Отправление в Санкт-Петербург. Прибытие около 23:00.</w:t>
      </w:r>
      <w:r>
        <w:rPr>
          <w:rFonts w:ascii="Arial" w:eastAsia="Arial" w:hAnsi="Arial" w:cs="Arial"/>
          <w:color w:val="FF0000"/>
          <w:szCs w:val="18"/>
        </w:rPr>
        <w:br w:type="page"/>
      </w:r>
    </w:p>
    <w:p w:rsidR="00FF4A7D" w:rsidRDefault="00FF4A7D" w:rsidP="00CC0FFD">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color w:val="FF0000"/>
          <w:szCs w:val="18"/>
        </w:rPr>
      </w:pPr>
    </w:p>
    <w:p w:rsidR="00FF4A7D" w:rsidRPr="00FF4A7D" w:rsidRDefault="00FF4A7D" w:rsidP="00FF4A7D">
      <w:pPr>
        <w:pStyle w:val="a8"/>
        <w:spacing w:before="0" w:after="0"/>
        <w:rPr>
          <w:rFonts w:cs="Arial"/>
          <w:szCs w:val="32"/>
        </w:rPr>
      </w:pPr>
      <w:r w:rsidRPr="00FF4A7D">
        <w:rPr>
          <w:rFonts w:cs="Arial"/>
          <w:szCs w:val="32"/>
        </w:rPr>
        <w:t>Сокровища Селигера, 5 дней</w:t>
      </w:r>
    </w:p>
    <w:p w:rsidR="00FF4A7D" w:rsidRPr="008C69EC" w:rsidRDefault="00FF4A7D" w:rsidP="00FF4A7D">
      <w:pPr>
        <w:pStyle w:val="aa"/>
        <w:spacing w:after="0"/>
        <w:rPr>
          <w:rFonts w:ascii="Arial" w:hAnsi="Arial" w:cs="Arial"/>
          <w:b w:val="0"/>
          <w:sz w:val="32"/>
          <w:szCs w:val="32"/>
        </w:rPr>
      </w:pPr>
      <w:r w:rsidRPr="008C69EC">
        <w:rPr>
          <w:rFonts w:ascii="Arial" w:hAnsi="Arial" w:cs="Arial"/>
          <w:b w:val="0"/>
          <w:sz w:val="32"/>
          <w:szCs w:val="32"/>
        </w:rPr>
        <w:t>Валдай – Осташков – Нилова Пустынь – Торжок</w:t>
      </w:r>
    </w:p>
    <w:p w:rsidR="00FF4A7D" w:rsidRPr="008C69EC" w:rsidRDefault="00FF4A7D" w:rsidP="00FF4A7D">
      <w:pPr>
        <w:pStyle w:val="aa"/>
        <w:spacing w:after="0"/>
        <w:rPr>
          <w:rFonts w:ascii="Arial" w:hAnsi="Arial" w:cs="Arial"/>
          <w:b w:val="0"/>
          <w:szCs w:val="32"/>
        </w:rPr>
      </w:pPr>
      <w:r w:rsidRPr="008C69EC">
        <w:rPr>
          <w:rFonts w:ascii="Arial" w:hAnsi="Arial" w:cs="Arial"/>
          <w:b w:val="0"/>
          <w:szCs w:val="32"/>
        </w:rPr>
        <w:t>С отдыхом на озере Селигер</w:t>
      </w:r>
    </w:p>
    <w:p w:rsidR="00CC0FFD" w:rsidRPr="00FF4A7D" w:rsidRDefault="00CC0FFD" w:rsidP="00CC0FFD">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color w:val="FF0000"/>
          <w:sz w:val="24"/>
          <w:szCs w:val="18"/>
        </w:rPr>
      </w:pPr>
      <w:r w:rsidRPr="00FF4A7D">
        <w:rPr>
          <w:rFonts w:ascii="Arial" w:eastAsia="Arial" w:hAnsi="Arial" w:cs="Arial"/>
          <w:color w:val="FF0000"/>
          <w:sz w:val="24"/>
          <w:szCs w:val="18"/>
        </w:rPr>
        <w:t>Выезды из СПб ~ 07:30</w:t>
      </w:r>
    </w:p>
    <w:p w:rsidR="00CC0FFD" w:rsidRPr="00FF4A7D" w:rsidRDefault="00CC0FFD" w:rsidP="00CC0FFD">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FF4A7D">
        <w:rPr>
          <w:rFonts w:ascii="Arial" w:eastAsia="Arial" w:hAnsi="Arial" w:cs="Arial"/>
          <w:b/>
          <w:color w:val="FF0000"/>
          <w:sz w:val="24"/>
          <w:szCs w:val="18"/>
        </w:rPr>
        <w:t>июнь</w:t>
      </w:r>
      <w:r w:rsidR="00FF4A7D">
        <w:rPr>
          <w:rFonts w:ascii="Arial" w:eastAsia="Arial" w:hAnsi="Arial" w:cs="Arial"/>
          <w:b/>
          <w:color w:val="FF0000"/>
          <w:sz w:val="24"/>
          <w:szCs w:val="18"/>
        </w:rPr>
        <w:tab/>
      </w:r>
      <w:r w:rsidR="00FF4A7D">
        <w:rPr>
          <w:rFonts w:ascii="Arial" w:eastAsia="Arial" w:hAnsi="Arial" w:cs="Arial"/>
          <w:b/>
          <w:color w:val="FF0000"/>
          <w:sz w:val="24"/>
          <w:szCs w:val="18"/>
        </w:rPr>
        <w:tab/>
      </w:r>
      <w:r w:rsidRPr="00FF4A7D">
        <w:rPr>
          <w:rFonts w:ascii="Arial" w:eastAsia="Arial" w:hAnsi="Arial" w:cs="Arial"/>
          <w:b/>
          <w:color w:val="FF0000"/>
          <w:sz w:val="24"/>
          <w:szCs w:val="18"/>
        </w:rPr>
        <w:t xml:space="preserve"> 24</w:t>
      </w:r>
    </w:p>
    <w:p w:rsidR="00CC0FFD" w:rsidRPr="00FF4A7D" w:rsidRDefault="00CC0FFD" w:rsidP="00CC0FFD">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FF4A7D">
        <w:rPr>
          <w:rFonts w:ascii="Arial" w:eastAsia="Arial" w:hAnsi="Arial" w:cs="Arial"/>
          <w:b/>
          <w:color w:val="FF0000"/>
          <w:sz w:val="24"/>
          <w:szCs w:val="18"/>
        </w:rPr>
        <w:t>июль</w:t>
      </w:r>
      <w:r w:rsidR="00FF4A7D">
        <w:rPr>
          <w:rFonts w:ascii="Arial" w:eastAsia="Arial" w:hAnsi="Arial" w:cs="Arial"/>
          <w:b/>
          <w:color w:val="FF0000"/>
          <w:sz w:val="24"/>
          <w:szCs w:val="18"/>
        </w:rPr>
        <w:tab/>
      </w:r>
      <w:r w:rsidR="00FF4A7D">
        <w:rPr>
          <w:rFonts w:ascii="Arial" w:eastAsia="Arial" w:hAnsi="Arial" w:cs="Arial"/>
          <w:b/>
          <w:color w:val="FF0000"/>
          <w:sz w:val="24"/>
          <w:szCs w:val="18"/>
        </w:rPr>
        <w:tab/>
      </w:r>
      <w:r w:rsidRPr="00FF4A7D">
        <w:rPr>
          <w:rFonts w:ascii="Arial" w:eastAsia="Arial" w:hAnsi="Arial" w:cs="Arial"/>
          <w:b/>
          <w:color w:val="FF0000"/>
          <w:sz w:val="24"/>
          <w:szCs w:val="18"/>
        </w:rPr>
        <w:t xml:space="preserve"> 08, 15, 22, 29</w:t>
      </w:r>
    </w:p>
    <w:p w:rsidR="00CC0FFD" w:rsidRPr="00FF4A7D" w:rsidRDefault="00CC0FFD" w:rsidP="00CC0FFD">
      <w:pPr>
        <w:tabs>
          <w:tab w:val="left" w:pos="709"/>
          <w:tab w:val="left" w:pos="1418"/>
          <w:tab w:val="left" w:pos="2127"/>
          <w:tab w:val="left" w:pos="2836"/>
          <w:tab w:val="left" w:pos="3545"/>
          <w:tab w:val="left" w:pos="4254"/>
          <w:tab w:val="center" w:pos="5458"/>
        </w:tabs>
        <w:spacing w:after="0" w:line="240" w:lineRule="auto"/>
        <w:jc w:val="both"/>
        <w:rPr>
          <w:rFonts w:ascii="Arial" w:eastAsia="Arial" w:hAnsi="Arial" w:cs="Arial"/>
          <w:b/>
          <w:color w:val="FF0000"/>
          <w:sz w:val="24"/>
          <w:szCs w:val="18"/>
        </w:rPr>
      </w:pPr>
      <w:r w:rsidRPr="00FF4A7D">
        <w:rPr>
          <w:rFonts w:ascii="Arial" w:eastAsia="Arial" w:hAnsi="Arial" w:cs="Arial"/>
          <w:b/>
          <w:color w:val="FF0000"/>
          <w:sz w:val="24"/>
          <w:szCs w:val="18"/>
        </w:rPr>
        <w:t>август</w:t>
      </w:r>
      <w:r w:rsidR="00FF4A7D">
        <w:rPr>
          <w:rFonts w:ascii="Arial" w:eastAsia="Arial" w:hAnsi="Arial" w:cs="Arial"/>
          <w:b/>
          <w:color w:val="FF0000"/>
          <w:sz w:val="24"/>
          <w:szCs w:val="18"/>
        </w:rPr>
        <w:tab/>
      </w:r>
      <w:r w:rsidRPr="00FF4A7D">
        <w:rPr>
          <w:rFonts w:ascii="Arial" w:eastAsia="Arial" w:hAnsi="Arial" w:cs="Arial"/>
          <w:b/>
          <w:color w:val="FF0000"/>
          <w:sz w:val="24"/>
          <w:szCs w:val="18"/>
        </w:rPr>
        <w:t xml:space="preserve"> 05, 12, 19</w:t>
      </w:r>
    </w:p>
    <w:tbl>
      <w:tblPr>
        <w:tblStyle w:val="ac"/>
        <w:tblW w:w="10598" w:type="dxa"/>
        <w:tblLayout w:type="fixed"/>
        <w:tblLook w:val="04A0"/>
      </w:tblPr>
      <w:tblGrid>
        <w:gridCol w:w="3794"/>
        <w:gridCol w:w="1417"/>
        <w:gridCol w:w="1560"/>
        <w:gridCol w:w="1984"/>
        <w:gridCol w:w="1843"/>
      </w:tblGrid>
      <w:tr w:rsidR="00FF4A7D" w:rsidRPr="008A63E1" w:rsidTr="00FF4A7D">
        <w:tc>
          <w:tcPr>
            <w:tcW w:w="3794" w:type="dxa"/>
          </w:tcPr>
          <w:p w:rsidR="00FF4A7D" w:rsidRPr="00FF4A7D" w:rsidRDefault="00FF4A7D" w:rsidP="00430272">
            <w:pPr>
              <w:jc w:val="both"/>
              <w:rPr>
                <w:rFonts w:ascii="Arial" w:hAnsi="Arial" w:cs="Arial"/>
                <w:sz w:val="23"/>
                <w:szCs w:val="23"/>
              </w:rPr>
            </w:pPr>
            <w:r w:rsidRPr="00FF4A7D">
              <w:rPr>
                <w:rFonts w:ascii="Arial" w:hAnsi="Arial" w:cs="Arial"/>
                <w:sz w:val="23"/>
                <w:szCs w:val="23"/>
              </w:rPr>
              <w:t>Стоимость поездки на 1 туриста:</w:t>
            </w:r>
          </w:p>
        </w:tc>
        <w:tc>
          <w:tcPr>
            <w:tcW w:w="1417" w:type="dxa"/>
          </w:tcPr>
          <w:p w:rsidR="00FF4A7D" w:rsidRPr="00FF4A7D" w:rsidRDefault="00FF4A7D" w:rsidP="00430272">
            <w:pPr>
              <w:jc w:val="center"/>
              <w:rPr>
                <w:rFonts w:ascii="Arial" w:hAnsi="Arial" w:cs="Arial"/>
                <w:sz w:val="23"/>
                <w:szCs w:val="23"/>
              </w:rPr>
            </w:pPr>
            <w:r w:rsidRPr="00FF4A7D">
              <w:rPr>
                <w:rFonts w:ascii="Arial" w:hAnsi="Arial" w:cs="Arial"/>
                <w:sz w:val="23"/>
                <w:szCs w:val="23"/>
              </w:rPr>
              <w:t>1-местное</w:t>
            </w:r>
          </w:p>
        </w:tc>
        <w:tc>
          <w:tcPr>
            <w:tcW w:w="1560" w:type="dxa"/>
          </w:tcPr>
          <w:p w:rsidR="00FF4A7D" w:rsidRPr="00FF4A7D" w:rsidRDefault="00FF4A7D" w:rsidP="00430272">
            <w:pPr>
              <w:jc w:val="center"/>
              <w:rPr>
                <w:rFonts w:ascii="Arial" w:hAnsi="Arial" w:cs="Arial"/>
                <w:sz w:val="23"/>
                <w:szCs w:val="23"/>
              </w:rPr>
            </w:pPr>
            <w:r w:rsidRPr="00FF4A7D">
              <w:rPr>
                <w:rFonts w:ascii="Arial" w:hAnsi="Arial" w:cs="Arial"/>
                <w:sz w:val="23"/>
                <w:szCs w:val="23"/>
              </w:rPr>
              <w:t>2-местное</w:t>
            </w:r>
          </w:p>
        </w:tc>
        <w:tc>
          <w:tcPr>
            <w:tcW w:w="1984" w:type="dxa"/>
          </w:tcPr>
          <w:p w:rsidR="00FF4A7D" w:rsidRPr="00FF4A7D" w:rsidRDefault="00FF4A7D" w:rsidP="00FF4A7D">
            <w:pPr>
              <w:jc w:val="center"/>
              <w:rPr>
                <w:rFonts w:ascii="Arial" w:hAnsi="Arial" w:cs="Arial"/>
                <w:sz w:val="23"/>
                <w:szCs w:val="23"/>
              </w:rPr>
            </w:pPr>
            <w:r w:rsidRPr="00FF4A7D">
              <w:rPr>
                <w:rFonts w:ascii="Arial" w:hAnsi="Arial" w:cs="Arial"/>
                <w:sz w:val="23"/>
                <w:szCs w:val="23"/>
              </w:rPr>
              <w:t>½  2-местного</w:t>
            </w:r>
          </w:p>
        </w:tc>
        <w:tc>
          <w:tcPr>
            <w:tcW w:w="1843" w:type="dxa"/>
          </w:tcPr>
          <w:p w:rsidR="00FF4A7D" w:rsidRPr="00FF4A7D" w:rsidRDefault="00FF4A7D" w:rsidP="00430272">
            <w:pPr>
              <w:jc w:val="center"/>
              <w:rPr>
                <w:rFonts w:ascii="Arial" w:hAnsi="Arial" w:cs="Arial"/>
                <w:sz w:val="23"/>
                <w:szCs w:val="23"/>
              </w:rPr>
            </w:pPr>
            <w:r w:rsidRPr="00FF4A7D">
              <w:rPr>
                <w:rFonts w:ascii="Arial" w:hAnsi="Arial" w:cs="Arial"/>
                <w:sz w:val="23"/>
                <w:szCs w:val="23"/>
              </w:rPr>
              <w:t>3-местное</w:t>
            </w:r>
          </w:p>
        </w:tc>
      </w:tr>
      <w:tr w:rsidR="00FF4A7D" w:rsidRPr="008A63E1" w:rsidTr="00FF4A7D">
        <w:tc>
          <w:tcPr>
            <w:tcW w:w="3794" w:type="dxa"/>
          </w:tcPr>
          <w:p w:rsidR="00FF4A7D" w:rsidRPr="00FF4A7D" w:rsidRDefault="00FF4A7D" w:rsidP="00430272">
            <w:pPr>
              <w:jc w:val="both"/>
              <w:rPr>
                <w:rFonts w:ascii="Arial" w:hAnsi="Arial" w:cs="Arial"/>
                <w:b/>
                <w:sz w:val="23"/>
                <w:szCs w:val="23"/>
              </w:rPr>
            </w:pPr>
            <w:r w:rsidRPr="00FF4A7D">
              <w:rPr>
                <w:rFonts w:ascii="Arial" w:hAnsi="Arial" w:cs="Arial"/>
                <w:b/>
                <w:sz w:val="23"/>
                <w:szCs w:val="23"/>
              </w:rPr>
              <w:t>Евро</w:t>
            </w:r>
          </w:p>
        </w:tc>
        <w:tc>
          <w:tcPr>
            <w:tcW w:w="1417"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23 700</w:t>
            </w:r>
          </w:p>
        </w:tc>
        <w:tc>
          <w:tcPr>
            <w:tcW w:w="1560"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21 770</w:t>
            </w:r>
          </w:p>
        </w:tc>
        <w:tc>
          <w:tcPr>
            <w:tcW w:w="1984"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29 270</w:t>
            </w:r>
          </w:p>
        </w:tc>
        <w:tc>
          <w:tcPr>
            <w:tcW w:w="1843"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w:t>
            </w:r>
          </w:p>
        </w:tc>
      </w:tr>
      <w:tr w:rsidR="00FF4A7D" w:rsidRPr="008A63E1" w:rsidTr="00FF4A7D">
        <w:tc>
          <w:tcPr>
            <w:tcW w:w="3794" w:type="dxa"/>
          </w:tcPr>
          <w:p w:rsidR="00FF4A7D" w:rsidRPr="00FF4A7D" w:rsidRDefault="00FF4A7D" w:rsidP="00430272">
            <w:pPr>
              <w:jc w:val="both"/>
              <w:rPr>
                <w:rFonts w:ascii="Arial" w:hAnsi="Arial" w:cs="Arial"/>
                <w:b/>
                <w:sz w:val="23"/>
                <w:szCs w:val="23"/>
              </w:rPr>
            </w:pPr>
            <w:r w:rsidRPr="00FF4A7D">
              <w:rPr>
                <w:rFonts w:ascii="Arial" w:hAnsi="Arial" w:cs="Arial"/>
                <w:b/>
                <w:sz w:val="23"/>
                <w:szCs w:val="23"/>
              </w:rPr>
              <w:t>Стандарт</w:t>
            </w:r>
          </w:p>
        </w:tc>
        <w:tc>
          <w:tcPr>
            <w:tcW w:w="1417"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w:t>
            </w:r>
          </w:p>
        </w:tc>
        <w:tc>
          <w:tcPr>
            <w:tcW w:w="1560"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18 300</w:t>
            </w:r>
          </w:p>
        </w:tc>
        <w:tc>
          <w:tcPr>
            <w:tcW w:w="1984"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23 500</w:t>
            </w:r>
          </w:p>
        </w:tc>
        <w:tc>
          <w:tcPr>
            <w:tcW w:w="1843"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18 060</w:t>
            </w:r>
          </w:p>
        </w:tc>
      </w:tr>
      <w:tr w:rsidR="00FF4A7D" w:rsidRPr="008A63E1" w:rsidTr="00FF4A7D">
        <w:tc>
          <w:tcPr>
            <w:tcW w:w="3794" w:type="dxa"/>
          </w:tcPr>
          <w:p w:rsidR="00FF4A7D" w:rsidRPr="00FF4A7D" w:rsidRDefault="00FF4A7D" w:rsidP="00430272">
            <w:pPr>
              <w:jc w:val="both"/>
              <w:rPr>
                <w:rFonts w:ascii="Arial" w:hAnsi="Arial" w:cs="Arial"/>
                <w:b/>
                <w:sz w:val="23"/>
                <w:szCs w:val="23"/>
              </w:rPr>
            </w:pPr>
            <w:r w:rsidRPr="00FF4A7D">
              <w:rPr>
                <w:rFonts w:ascii="Arial" w:hAnsi="Arial" w:cs="Arial"/>
                <w:b/>
                <w:sz w:val="23"/>
                <w:szCs w:val="23"/>
              </w:rPr>
              <w:t>Стандарт +</w:t>
            </w:r>
          </w:p>
        </w:tc>
        <w:tc>
          <w:tcPr>
            <w:tcW w:w="1417"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w:t>
            </w:r>
          </w:p>
        </w:tc>
        <w:tc>
          <w:tcPr>
            <w:tcW w:w="1560"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18 570</w:t>
            </w:r>
          </w:p>
        </w:tc>
        <w:tc>
          <w:tcPr>
            <w:tcW w:w="1984"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23 970</w:t>
            </w:r>
          </w:p>
        </w:tc>
        <w:tc>
          <w:tcPr>
            <w:tcW w:w="1843"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w:t>
            </w:r>
          </w:p>
        </w:tc>
      </w:tr>
      <w:tr w:rsidR="00FF4A7D" w:rsidRPr="008A63E1" w:rsidTr="00FF4A7D">
        <w:tc>
          <w:tcPr>
            <w:tcW w:w="3794" w:type="dxa"/>
          </w:tcPr>
          <w:p w:rsidR="00FF4A7D" w:rsidRPr="00FF4A7D" w:rsidRDefault="00FF4A7D" w:rsidP="00430272">
            <w:pPr>
              <w:jc w:val="both"/>
              <w:rPr>
                <w:rFonts w:ascii="Arial" w:hAnsi="Arial" w:cs="Arial"/>
                <w:b/>
                <w:sz w:val="23"/>
                <w:szCs w:val="23"/>
              </w:rPr>
            </w:pPr>
            <w:r w:rsidRPr="00FF4A7D">
              <w:rPr>
                <w:rFonts w:ascii="Arial" w:hAnsi="Arial" w:cs="Arial"/>
                <w:b/>
                <w:sz w:val="23"/>
                <w:szCs w:val="23"/>
              </w:rPr>
              <w:t xml:space="preserve">Улучшенный </w:t>
            </w:r>
          </w:p>
        </w:tc>
        <w:tc>
          <w:tcPr>
            <w:tcW w:w="1417"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w:t>
            </w:r>
          </w:p>
        </w:tc>
        <w:tc>
          <w:tcPr>
            <w:tcW w:w="1560"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19 470</w:t>
            </w:r>
          </w:p>
        </w:tc>
        <w:tc>
          <w:tcPr>
            <w:tcW w:w="1984"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25 470</w:t>
            </w:r>
          </w:p>
        </w:tc>
        <w:tc>
          <w:tcPr>
            <w:tcW w:w="1843" w:type="dxa"/>
          </w:tcPr>
          <w:p w:rsidR="00FF4A7D" w:rsidRPr="00FF4A7D" w:rsidRDefault="00FF4A7D" w:rsidP="00430272">
            <w:pPr>
              <w:jc w:val="center"/>
              <w:rPr>
                <w:rFonts w:ascii="Arial" w:hAnsi="Arial" w:cs="Arial"/>
                <w:b/>
                <w:sz w:val="23"/>
                <w:szCs w:val="23"/>
              </w:rPr>
            </w:pPr>
            <w:r w:rsidRPr="00FF4A7D">
              <w:rPr>
                <w:rFonts w:ascii="Arial" w:hAnsi="Arial" w:cs="Arial"/>
                <w:b/>
                <w:sz w:val="23"/>
                <w:szCs w:val="23"/>
              </w:rPr>
              <w:t>18 830</w:t>
            </w:r>
          </w:p>
        </w:tc>
      </w:tr>
    </w:tbl>
    <w:p w:rsidR="00CC0FFD" w:rsidRPr="00FF4A7D" w:rsidRDefault="00CC0FFD" w:rsidP="00CC0FFD">
      <w:pPr>
        <w:pStyle w:val="ad"/>
        <w:rPr>
          <w:rFonts w:ascii="Arial" w:hAnsi="Arial" w:cs="Arial"/>
          <w:sz w:val="24"/>
        </w:rPr>
      </w:pPr>
      <w:r w:rsidRPr="00FF4A7D">
        <w:rPr>
          <w:rFonts w:ascii="Arial" w:hAnsi="Arial" w:cs="Arial"/>
          <w:sz w:val="24"/>
        </w:rPr>
        <w:t>В стоимость тура входит:</w:t>
      </w:r>
    </w:p>
    <w:p w:rsidR="00CC0FFD" w:rsidRPr="00FF4A7D" w:rsidRDefault="00CC0FFD" w:rsidP="00CC0FFD">
      <w:pPr>
        <w:numPr>
          <w:ilvl w:val="0"/>
          <w:numId w:val="1"/>
        </w:numPr>
        <w:spacing w:after="0" w:line="240" w:lineRule="auto"/>
        <w:jc w:val="both"/>
        <w:rPr>
          <w:rFonts w:ascii="Arial" w:hAnsi="Arial" w:cs="Arial"/>
          <w:sz w:val="24"/>
          <w:szCs w:val="24"/>
        </w:rPr>
      </w:pPr>
      <w:r w:rsidRPr="00FF4A7D">
        <w:rPr>
          <w:rFonts w:ascii="Arial" w:hAnsi="Arial" w:cs="Arial"/>
          <w:sz w:val="24"/>
          <w:szCs w:val="24"/>
        </w:rPr>
        <w:t xml:space="preserve">проживание; </w:t>
      </w:r>
    </w:p>
    <w:p w:rsidR="00CC0FFD" w:rsidRPr="00FF4A7D" w:rsidRDefault="00CC0FFD" w:rsidP="00CC0FFD">
      <w:pPr>
        <w:numPr>
          <w:ilvl w:val="0"/>
          <w:numId w:val="1"/>
        </w:numPr>
        <w:spacing w:after="0" w:line="240" w:lineRule="auto"/>
        <w:jc w:val="both"/>
        <w:rPr>
          <w:rFonts w:ascii="Arial" w:hAnsi="Arial" w:cs="Arial"/>
          <w:sz w:val="24"/>
          <w:szCs w:val="24"/>
        </w:rPr>
      </w:pPr>
      <w:r w:rsidRPr="00FF4A7D">
        <w:rPr>
          <w:rFonts w:ascii="Arial" w:hAnsi="Arial" w:cs="Arial"/>
          <w:sz w:val="24"/>
          <w:szCs w:val="24"/>
        </w:rPr>
        <w:t xml:space="preserve">питание по программе тура: 4 ужина «шведский стол», 4 завтрака «шведский стол», 3 обеда - «шведский стол», 1 обед - порционное накрытие; </w:t>
      </w:r>
    </w:p>
    <w:p w:rsidR="00CC0FFD" w:rsidRPr="00FF4A7D" w:rsidRDefault="00CC0FFD" w:rsidP="00CC0FFD">
      <w:pPr>
        <w:numPr>
          <w:ilvl w:val="0"/>
          <w:numId w:val="1"/>
        </w:numPr>
        <w:spacing w:after="0" w:line="240" w:lineRule="auto"/>
        <w:jc w:val="both"/>
        <w:rPr>
          <w:rFonts w:ascii="Arial" w:hAnsi="Arial" w:cs="Arial"/>
          <w:sz w:val="24"/>
          <w:szCs w:val="24"/>
        </w:rPr>
      </w:pPr>
      <w:r w:rsidRPr="00FF4A7D">
        <w:rPr>
          <w:rFonts w:ascii="Arial" w:hAnsi="Arial" w:cs="Arial"/>
          <w:sz w:val="24"/>
          <w:szCs w:val="24"/>
        </w:rPr>
        <w:t xml:space="preserve">автотранспортное обслуживание; </w:t>
      </w:r>
    </w:p>
    <w:p w:rsidR="00CC0FFD" w:rsidRPr="00FF4A7D" w:rsidRDefault="00CC0FFD" w:rsidP="00CC0FFD">
      <w:pPr>
        <w:numPr>
          <w:ilvl w:val="0"/>
          <w:numId w:val="1"/>
        </w:numPr>
        <w:spacing w:after="0" w:line="240" w:lineRule="auto"/>
        <w:jc w:val="both"/>
        <w:rPr>
          <w:rFonts w:ascii="Arial" w:hAnsi="Arial" w:cs="Arial"/>
          <w:sz w:val="24"/>
          <w:szCs w:val="24"/>
        </w:rPr>
      </w:pPr>
      <w:r w:rsidRPr="00FF4A7D">
        <w:rPr>
          <w:rFonts w:ascii="Arial" w:hAnsi="Arial" w:cs="Arial"/>
          <w:sz w:val="24"/>
          <w:szCs w:val="24"/>
        </w:rPr>
        <w:t>экскурсионное обслуживание по программе с входными билетами;</w:t>
      </w:r>
    </w:p>
    <w:p w:rsidR="00CC0FFD" w:rsidRPr="00FF4A7D" w:rsidRDefault="00CC0FFD" w:rsidP="00CC0FFD">
      <w:pPr>
        <w:numPr>
          <w:ilvl w:val="0"/>
          <w:numId w:val="1"/>
        </w:numPr>
        <w:spacing w:after="0" w:line="240" w:lineRule="auto"/>
        <w:jc w:val="both"/>
        <w:rPr>
          <w:rFonts w:ascii="Arial" w:hAnsi="Arial" w:cs="Arial"/>
          <w:sz w:val="24"/>
          <w:szCs w:val="24"/>
        </w:rPr>
      </w:pPr>
      <w:r w:rsidRPr="00FF4A7D">
        <w:rPr>
          <w:rFonts w:ascii="Arial" w:hAnsi="Arial" w:cs="Arial"/>
          <w:sz w:val="24"/>
          <w:szCs w:val="24"/>
        </w:rPr>
        <w:t xml:space="preserve"> услуги гида.</w:t>
      </w:r>
    </w:p>
    <w:p w:rsidR="00CC0FFD" w:rsidRPr="00FF4A7D" w:rsidRDefault="00CC0FFD" w:rsidP="00CC0FFD">
      <w:pPr>
        <w:pStyle w:val="ad"/>
        <w:rPr>
          <w:rFonts w:ascii="Arial" w:hAnsi="Arial" w:cs="Arial"/>
          <w:sz w:val="24"/>
        </w:rPr>
      </w:pPr>
      <w:r w:rsidRPr="00FF4A7D">
        <w:rPr>
          <w:rFonts w:ascii="Arial" w:hAnsi="Arial" w:cs="Arial"/>
          <w:sz w:val="24"/>
        </w:rPr>
        <w:t>Дополнитель</w:t>
      </w:r>
      <w:r w:rsidR="00FF4A7D" w:rsidRPr="00FF4A7D">
        <w:rPr>
          <w:rFonts w:ascii="Arial" w:hAnsi="Arial" w:cs="Arial"/>
          <w:sz w:val="24"/>
        </w:rPr>
        <w:t>но</w:t>
      </w:r>
      <w:r w:rsidRPr="00FF4A7D">
        <w:rPr>
          <w:rFonts w:ascii="Arial" w:hAnsi="Arial" w:cs="Arial"/>
          <w:sz w:val="24"/>
        </w:rPr>
        <w:t>:</w:t>
      </w:r>
    </w:p>
    <w:p w:rsidR="00CC0FFD" w:rsidRPr="00FF4A7D" w:rsidRDefault="00CC0FFD" w:rsidP="00CC0FFD">
      <w:pPr>
        <w:numPr>
          <w:ilvl w:val="0"/>
          <w:numId w:val="2"/>
        </w:numPr>
        <w:spacing w:after="0" w:line="240" w:lineRule="auto"/>
        <w:jc w:val="both"/>
        <w:rPr>
          <w:rFonts w:ascii="Arial" w:hAnsi="Arial" w:cs="Arial"/>
          <w:sz w:val="24"/>
          <w:szCs w:val="24"/>
        </w:rPr>
      </w:pPr>
      <w:r w:rsidRPr="00FF4A7D">
        <w:rPr>
          <w:rFonts w:ascii="Arial" w:hAnsi="Arial" w:cs="Arial"/>
          <w:sz w:val="24"/>
          <w:szCs w:val="24"/>
        </w:rPr>
        <w:t>Теплоходная экскурсия на Нилову пустынь: 900 руб./взр., 500 руб./шк.; экскурсия «Серебряное озеро», «Вечерняя панорама» (Цену уточнять. Заказ и оплата на месте).</w:t>
      </w:r>
    </w:p>
    <w:p w:rsidR="00CC0FFD" w:rsidRPr="00FF4A7D" w:rsidRDefault="00CC0FFD" w:rsidP="00CC0FFD">
      <w:pPr>
        <w:numPr>
          <w:ilvl w:val="0"/>
          <w:numId w:val="2"/>
        </w:numPr>
        <w:spacing w:after="0" w:line="240" w:lineRule="auto"/>
        <w:jc w:val="both"/>
        <w:rPr>
          <w:rFonts w:ascii="Arial" w:hAnsi="Arial" w:cs="Arial"/>
          <w:sz w:val="24"/>
          <w:szCs w:val="24"/>
        </w:rPr>
      </w:pPr>
      <w:r w:rsidRPr="00FF4A7D">
        <w:rPr>
          <w:rFonts w:ascii="Arial" w:hAnsi="Arial" w:cs="Arial"/>
          <w:sz w:val="24"/>
          <w:szCs w:val="24"/>
        </w:rPr>
        <w:t>Дополнительные услуги в пансионате «Сокол»: лодочная пристань: катание и экскурсии на моторных лодках; катера, гидроциклы, парапланы; водные аттракционы: «банан», «ватрушка» и «водный шар»; пункт проката (спортивный и туристический инвентарь); автобусные и теплоходные экскурсии по Селигерскому краю, а также водные и велосипедные походы, пешеходные и конные прогулки; русская баня на дровах; массаж по программе «Антистресс»; зал спортивных игр (бильярд, настольный теннис); футбольная и волейбольная площадки; библиотека (настольные игры).</w:t>
      </w:r>
    </w:p>
    <w:p w:rsidR="00FF4A7D" w:rsidRPr="00FF4A7D" w:rsidRDefault="00FF4A7D" w:rsidP="00FF4A7D">
      <w:pPr>
        <w:pStyle w:val="af"/>
        <w:numPr>
          <w:ilvl w:val="0"/>
          <w:numId w:val="2"/>
        </w:numPr>
        <w:spacing w:after="0" w:line="240" w:lineRule="auto"/>
        <w:jc w:val="both"/>
        <w:rPr>
          <w:rFonts w:ascii="Arial" w:hAnsi="Arial" w:cs="Arial"/>
          <w:sz w:val="24"/>
          <w:szCs w:val="24"/>
        </w:rPr>
      </w:pPr>
      <w:r w:rsidRPr="00FF4A7D">
        <w:rPr>
          <w:rFonts w:ascii="Arial" w:hAnsi="Arial" w:cs="Arial"/>
          <w:sz w:val="24"/>
          <w:szCs w:val="24"/>
        </w:rPr>
        <w:t xml:space="preserve">Скидка до 16 лет - 300 </w:t>
      </w:r>
      <w:r w:rsidRPr="00FF4A7D">
        <w:rPr>
          <w:rFonts w:ascii="Arial" w:hAnsi="Arial" w:cs="Arial"/>
          <w:b/>
          <w:sz w:val="24"/>
          <w:szCs w:val="24"/>
        </w:rPr>
        <w:t>₽</w:t>
      </w:r>
    </w:p>
    <w:p w:rsidR="00FF4A7D" w:rsidRPr="00FF4A7D" w:rsidRDefault="00FF4A7D" w:rsidP="00FF4A7D">
      <w:pPr>
        <w:numPr>
          <w:ilvl w:val="0"/>
          <w:numId w:val="2"/>
        </w:numPr>
        <w:spacing w:after="0" w:line="240" w:lineRule="auto"/>
        <w:jc w:val="both"/>
        <w:rPr>
          <w:rFonts w:ascii="Arial" w:hAnsi="Arial" w:cs="Arial"/>
          <w:sz w:val="24"/>
          <w:szCs w:val="24"/>
        </w:rPr>
      </w:pPr>
      <w:r w:rsidRPr="00FF4A7D">
        <w:rPr>
          <w:rFonts w:ascii="Arial" w:hAnsi="Arial" w:cs="Arial"/>
          <w:b/>
          <w:sz w:val="24"/>
          <w:szCs w:val="24"/>
        </w:rPr>
        <w:t>Для групп специальные предложения и любые даты заездов.</w:t>
      </w:r>
    </w:p>
    <w:p w:rsidR="00CC0FFD" w:rsidRPr="00FF4A7D" w:rsidRDefault="00CC0FFD" w:rsidP="00CC0FFD">
      <w:pPr>
        <w:pStyle w:val="ad"/>
        <w:rPr>
          <w:rFonts w:ascii="Arial" w:hAnsi="Arial" w:cs="Arial"/>
          <w:sz w:val="24"/>
        </w:rPr>
      </w:pPr>
      <w:r w:rsidRPr="00FF4A7D">
        <w:rPr>
          <w:rFonts w:ascii="Arial" w:hAnsi="Arial" w:cs="Arial"/>
          <w:sz w:val="24"/>
        </w:rPr>
        <w:t>Комментарии:</w:t>
      </w:r>
    </w:p>
    <w:p w:rsidR="00CC0FFD" w:rsidRPr="00FF4A7D" w:rsidRDefault="00CC0FFD" w:rsidP="00CC0FFD">
      <w:pPr>
        <w:numPr>
          <w:ilvl w:val="0"/>
          <w:numId w:val="2"/>
        </w:numPr>
        <w:spacing w:after="0" w:line="240" w:lineRule="auto"/>
        <w:jc w:val="both"/>
        <w:rPr>
          <w:rFonts w:ascii="Arial" w:hAnsi="Arial" w:cs="Arial"/>
          <w:sz w:val="24"/>
          <w:szCs w:val="24"/>
        </w:rPr>
      </w:pPr>
      <w:r w:rsidRPr="00FF4A7D">
        <w:rPr>
          <w:rFonts w:ascii="Arial" w:hAnsi="Arial" w:cs="Arial"/>
          <w:sz w:val="24"/>
          <w:szCs w:val="24"/>
        </w:rPr>
        <w:t>Выбрать и оплатить дополнительные экскурсии и теплоходные прогулки Вы можете в автобусе или в библиотеке пансионата.</w:t>
      </w:r>
    </w:p>
    <w:p w:rsidR="00CC0FFD" w:rsidRPr="00A91439" w:rsidRDefault="00CC0FFD" w:rsidP="00CC0FFD">
      <w:pPr>
        <w:spacing w:after="0"/>
        <w:jc w:val="both"/>
        <w:rPr>
          <w:rFonts w:ascii="Arial" w:hAnsi="Arial" w:cs="Arial"/>
          <w:sz w:val="20"/>
          <w:szCs w:val="18"/>
        </w:rPr>
      </w:pPr>
    </w:p>
    <w:sectPr w:rsidR="00CC0FFD" w:rsidRPr="00A91439" w:rsidSect="00CC0FFD">
      <w:headerReference w:type="default" r:id="rId7"/>
      <w:pgSz w:w="11906" w:h="16838"/>
      <w:pgMar w:top="777" w:right="567" w:bottom="77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9B3" w:rsidRDefault="007559B3" w:rsidP="00CC0FFD">
      <w:pPr>
        <w:spacing w:after="0" w:line="240" w:lineRule="auto"/>
      </w:pPr>
      <w:r>
        <w:separator/>
      </w:r>
    </w:p>
  </w:endnote>
  <w:endnote w:type="continuationSeparator" w:id="1">
    <w:p w:rsidR="007559B3" w:rsidRDefault="007559B3" w:rsidP="00CC0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9B3" w:rsidRDefault="007559B3" w:rsidP="00CC0FFD">
      <w:pPr>
        <w:spacing w:after="0" w:line="240" w:lineRule="auto"/>
      </w:pPr>
      <w:r>
        <w:separator/>
      </w:r>
    </w:p>
  </w:footnote>
  <w:footnote w:type="continuationSeparator" w:id="1">
    <w:p w:rsidR="007559B3" w:rsidRDefault="007559B3" w:rsidP="00CC0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FD" w:rsidRPr="00BE4B5F" w:rsidRDefault="008130D3" w:rsidP="00C621F4">
    <w:pPr>
      <w:spacing w:after="0" w:line="240" w:lineRule="auto"/>
      <w:ind w:left="2835" w:firstLine="709"/>
      <w:rPr>
        <w:rFonts w:ascii="Verdana" w:eastAsia="Verdana" w:hAnsi="Verdana" w:cs="Verdana"/>
        <w:iCs/>
        <w:color w:val="003366"/>
        <w:sz w:val="24"/>
        <w:szCs w:val="24"/>
      </w:rPr>
    </w:pPr>
    <w:r w:rsidRPr="008130D3">
      <w:rPr>
        <w:lang w:val="en-US"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7pt;margin-top:-5.35pt;width:148.45pt;height:64.5pt;z-index:251660288">
          <v:imagedata r:id="rId1" o:title=""/>
          <w10:wrap type="square"/>
        </v:shape>
        <o:OLEObject Type="Embed" ProgID="MSPhotoEd.3" ShapeID="_x0000_s2049" DrawAspect="Content" ObjectID="_1605431829" r:id="rId2"/>
      </w:pict>
    </w:r>
    <w:r w:rsidR="00CC0FFD" w:rsidRPr="00BE4B5F">
      <w:rPr>
        <w:rFonts w:ascii="Verdana" w:hAnsi="Verdana" w:cs="Times New Roman CYR"/>
        <w:bCs/>
        <w:iCs/>
        <w:color w:val="003366"/>
        <w:sz w:val="24"/>
        <w:szCs w:val="24"/>
      </w:rPr>
      <w:t>Россия,</w:t>
    </w:r>
    <w:r w:rsidR="00CC0FFD" w:rsidRPr="00BE4B5F">
      <w:rPr>
        <w:rFonts w:ascii="Verdana" w:eastAsia="Verdana" w:hAnsi="Verdana" w:cs="Verdana"/>
        <w:bCs/>
        <w:iCs/>
        <w:color w:val="003366"/>
        <w:sz w:val="24"/>
        <w:szCs w:val="24"/>
      </w:rPr>
      <w:t xml:space="preserve"> </w:t>
    </w:r>
    <w:r w:rsidR="00CC0FFD" w:rsidRPr="00BE4B5F">
      <w:rPr>
        <w:rFonts w:ascii="Verdana" w:hAnsi="Verdana"/>
        <w:b/>
        <w:bCs/>
        <w:iCs/>
        <w:color w:val="003366"/>
        <w:sz w:val="24"/>
        <w:szCs w:val="24"/>
      </w:rPr>
      <w:t>Санкт-</w:t>
    </w:r>
    <w:r w:rsidR="00CC0FFD" w:rsidRPr="00BE4B5F">
      <w:rPr>
        <w:rFonts w:ascii="Verdana" w:eastAsia="Verdana" w:hAnsi="Verdana" w:cs="Verdana"/>
        <w:b/>
        <w:bCs/>
        <w:iCs/>
        <w:color w:val="003366"/>
        <w:sz w:val="24"/>
        <w:szCs w:val="24"/>
      </w:rPr>
      <w:t xml:space="preserve"> </w:t>
    </w:r>
    <w:r w:rsidR="00CC0FFD" w:rsidRPr="00BE4B5F">
      <w:rPr>
        <w:rFonts w:ascii="Verdana" w:hAnsi="Verdana"/>
        <w:b/>
        <w:bCs/>
        <w:iCs/>
        <w:color w:val="003366"/>
        <w:sz w:val="24"/>
        <w:szCs w:val="24"/>
      </w:rPr>
      <w:t>Петербург,</w:t>
    </w:r>
    <w:r w:rsidR="00CC0FFD" w:rsidRPr="00BE4B5F">
      <w:rPr>
        <w:rFonts w:ascii="Verdana" w:eastAsia="Verdana" w:hAnsi="Verdana" w:cs="Verdana"/>
        <w:b/>
        <w:iCs/>
        <w:color w:val="003366"/>
        <w:sz w:val="24"/>
        <w:szCs w:val="24"/>
      </w:rPr>
      <w:t xml:space="preserve"> </w:t>
    </w:r>
    <w:r w:rsidR="00CC0FFD" w:rsidRPr="00BE4B5F">
      <w:rPr>
        <w:rFonts w:ascii="Verdana" w:hAnsi="Verdana"/>
        <w:b/>
        <w:iCs/>
        <w:color w:val="003366"/>
        <w:sz w:val="24"/>
        <w:szCs w:val="24"/>
      </w:rPr>
      <w:t>Загородный</w:t>
    </w:r>
    <w:r w:rsidR="00CC0FFD" w:rsidRPr="00BE4B5F">
      <w:rPr>
        <w:rFonts w:ascii="Verdana" w:eastAsia="Verdana" w:hAnsi="Verdana" w:cs="Verdana"/>
        <w:b/>
        <w:iCs/>
        <w:color w:val="003366"/>
        <w:sz w:val="24"/>
        <w:szCs w:val="24"/>
      </w:rPr>
      <w:t xml:space="preserve"> </w:t>
    </w:r>
    <w:r w:rsidR="00CC0FFD" w:rsidRPr="00BE4B5F">
      <w:rPr>
        <w:rFonts w:ascii="Verdana" w:hAnsi="Verdana"/>
        <w:b/>
        <w:iCs/>
        <w:color w:val="003366"/>
        <w:sz w:val="24"/>
        <w:szCs w:val="24"/>
      </w:rPr>
      <w:t>пр.</w:t>
    </w:r>
    <w:r w:rsidR="00CC0FFD" w:rsidRPr="00BE4B5F">
      <w:rPr>
        <w:rFonts w:ascii="Verdana" w:eastAsia="Verdana" w:hAnsi="Verdana" w:cs="Verdana"/>
        <w:b/>
        <w:iCs/>
        <w:color w:val="003366"/>
        <w:sz w:val="24"/>
        <w:szCs w:val="24"/>
      </w:rPr>
      <w:t xml:space="preserve"> </w:t>
    </w:r>
    <w:r w:rsidR="00CC0FFD" w:rsidRPr="00BE4B5F">
      <w:rPr>
        <w:rFonts w:ascii="Verdana" w:hAnsi="Verdana"/>
        <w:b/>
        <w:iCs/>
        <w:color w:val="003366"/>
        <w:sz w:val="24"/>
        <w:szCs w:val="24"/>
      </w:rPr>
      <w:t>45</w:t>
    </w:r>
    <w:r w:rsidR="00CC0FFD" w:rsidRPr="00BE4B5F">
      <w:rPr>
        <w:rFonts w:ascii="Verdana" w:eastAsia="Verdana" w:hAnsi="Verdana" w:cs="Verdana"/>
        <w:iCs/>
        <w:color w:val="003366"/>
        <w:sz w:val="24"/>
        <w:szCs w:val="24"/>
      </w:rPr>
      <w:t xml:space="preserve"> </w:t>
    </w:r>
  </w:p>
  <w:p w:rsidR="00CC0FFD" w:rsidRPr="00BE4B5F" w:rsidRDefault="00CC0FFD" w:rsidP="00C621F4">
    <w:pPr>
      <w:spacing w:after="0" w:line="240" w:lineRule="auto"/>
      <w:ind w:left="2835" w:firstLine="709"/>
      <w:rPr>
        <w:rFonts w:ascii="Verdana" w:eastAsia="Verdana" w:hAnsi="Verdana" w:cs="Verdana"/>
        <w:iCs/>
        <w:color w:val="003366"/>
        <w:sz w:val="24"/>
        <w:szCs w:val="24"/>
      </w:rPr>
    </w:pPr>
    <w:r w:rsidRPr="00BE4B5F">
      <w:rPr>
        <w:rFonts w:ascii="Verdana" w:hAnsi="Verdana" w:cs="Times New Roman CYR"/>
        <w:iCs/>
        <w:color w:val="003366"/>
        <w:sz w:val="24"/>
        <w:szCs w:val="24"/>
      </w:rPr>
      <w:t>тел.</w:t>
    </w:r>
    <w:r w:rsidRPr="00BE4B5F">
      <w:rPr>
        <w:rFonts w:ascii="Verdana" w:hAnsi="Verdana" w:cs="Times New Roman CYR"/>
        <w:iCs/>
        <w:color w:val="003366"/>
        <w:sz w:val="24"/>
        <w:szCs w:val="24"/>
      </w:rPr>
      <w:tab/>
    </w:r>
    <w:r w:rsidRPr="00BE4B5F">
      <w:rPr>
        <w:rFonts w:ascii="Verdana" w:hAnsi="Verdana"/>
        <w:iCs/>
        <w:color w:val="003366"/>
        <w:sz w:val="24"/>
        <w:szCs w:val="24"/>
      </w:rPr>
      <w:t>+7</w:t>
    </w:r>
    <w:r w:rsidRPr="00BE4B5F">
      <w:rPr>
        <w:rFonts w:ascii="Verdana" w:eastAsia="Verdana" w:hAnsi="Verdana" w:cs="Verdana"/>
        <w:iCs/>
        <w:color w:val="003366"/>
        <w:sz w:val="24"/>
        <w:szCs w:val="24"/>
      </w:rPr>
      <w:t xml:space="preserve">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hAnsi="Verdana"/>
        <w:b/>
        <w:iCs/>
        <w:color w:val="003366"/>
        <w:sz w:val="24"/>
        <w:szCs w:val="24"/>
      </w:rPr>
      <w:t>610-99-55</w:t>
    </w:r>
    <w:r w:rsidRPr="00BE4B5F">
      <w:rPr>
        <w:rFonts w:ascii="Verdana" w:eastAsia="Verdana" w:hAnsi="Verdana" w:cs="Verdana"/>
        <w:iCs/>
        <w:color w:val="003366"/>
        <w:sz w:val="24"/>
        <w:szCs w:val="24"/>
      </w:rPr>
      <w:t xml:space="preserve">, + </w:t>
    </w:r>
    <w:r w:rsidRPr="00BE4B5F">
      <w:rPr>
        <w:rFonts w:ascii="Verdana" w:hAnsi="Verdana"/>
        <w:iCs/>
        <w:color w:val="003366"/>
        <w:sz w:val="24"/>
        <w:szCs w:val="24"/>
      </w:rPr>
      <w:t>7</w:t>
    </w:r>
    <w:r w:rsidRPr="00BE4B5F">
      <w:rPr>
        <w:rFonts w:ascii="Verdana" w:eastAsia="Verdana" w:hAnsi="Verdana" w:cs="Verdana"/>
        <w:iCs/>
        <w:color w:val="003366"/>
        <w:sz w:val="24"/>
        <w:szCs w:val="24"/>
      </w:rPr>
      <w:t>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eastAsia="Verdana" w:hAnsi="Verdana" w:cs="Verdana"/>
        <w:b/>
        <w:iCs/>
        <w:color w:val="003366"/>
        <w:sz w:val="24"/>
        <w:szCs w:val="24"/>
      </w:rPr>
      <w:t>985-1-985</w:t>
    </w:r>
    <w:r w:rsidRPr="00BE4B5F">
      <w:rPr>
        <w:rFonts w:ascii="Verdana" w:eastAsia="Verdana" w:hAnsi="Verdana" w:cs="Verdana"/>
        <w:iCs/>
        <w:color w:val="003366"/>
        <w:sz w:val="24"/>
        <w:szCs w:val="24"/>
      </w:rPr>
      <w:t xml:space="preserve"> </w:t>
    </w:r>
  </w:p>
  <w:p w:rsidR="00CC0FFD" w:rsidRDefault="00CC0FFD" w:rsidP="00C621F4">
    <w:pPr>
      <w:spacing w:after="0" w:line="240" w:lineRule="auto"/>
      <w:ind w:left="2835" w:firstLine="709"/>
      <w:rPr>
        <w:rFonts w:ascii="Verdana" w:hAnsi="Verdana"/>
        <w:b/>
        <w:iCs/>
        <w:color w:val="003366"/>
        <w:sz w:val="24"/>
        <w:szCs w:val="24"/>
      </w:rPr>
    </w:pPr>
    <w:r w:rsidRPr="00BE4B5F">
      <w:rPr>
        <w:rFonts w:ascii="Verdana" w:hAnsi="Verdana"/>
        <w:iCs/>
        <w:color w:val="003366"/>
        <w:sz w:val="24"/>
        <w:szCs w:val="24"/>
      </w:rPr>
      <w:t>факс</w:t>
    </w:r>
    <w:r w:rsidRPr="00BE4B5F">
      <w:rPr>
        <w:rFonts w:ascii="Verdana" w:hAnsi="Verdana"/>
        <w:iCs/>
        <w:color w:val="003366"/>
        <w:sz w:val="24"/>
        <w:szCs w:val="24"/>
      </w:rPr>
      <w:tab/>
      <w:t>+7</w:t>
    </w:r>
    <w:r w:rsidRPr="00BE4B5F">
      <w:rPr>
        <w:rFonts w:ascii="Verdana" w:eastAsia="Verdana" w:hAnsi="Verdana" w:cs="Verdana"/>
        <w:iCs/>
        <w:color w:val="003366"/>
        <w:sz w:val="24"/>
        <w:szCs w:val="24"/>
      </w:rPr>
      <w:t xml:space="preserve"> </w:t>
    </w:r>
    <w:r w:rsidRPr="00BE4B5F">
      <w:rPr>
        <w:rFonts w:ascii="Verdana" w:hAnsi="Verdana"/>
        <w:iCs/>
        <w:color w:val="003366"/>
        <w:sz w:val="24"/>
        <w:szCs w:val="24"/>
      </w:rPr>
      <w:t>812</w:t>
    </w:r>
    <w:r w:rsidRPr="00BE4B5F">
      <w:rPr>
        <w:rFonts w:ascii="Verdana" w:eastAsia="Verdana" w:hAnsi="Verdana" w:cs="Verdana"/>
        <w:iCs/>
        <w:color w:val="003366"/>
        <w:sz w:val="24"/>
        <w:szCs w:val="24"/>
      </w:rPr>
      <w:t xml:space="preserve"> </w:t>
    </w:r>
    <w:r w:rsidRPr="00BE4B5F">
      <w:rPr>
        <w:rFonts w:ascii="Verdana" w:hAnsi="Verdana"/>
        <w:b/>
        <w:iCs/>
        <w:color w:val="003366"/>
        <w:sz w:val="24"/>
        <w:szCs w:val="24"/>
      </w:rPr>
      <w:t>610-99-77</w:t>
    </w:r>
    <w:r>
      <w:rPr>
        <w:rFonts w:ascii="Verdana" w:hAnsi="Verdana"/>
        <w:b/>
        <w:iCs/>
        <w:color w:val="003366"/>
        <w:sz w:val="24"/>
        <w:szCs w:val="24"/>
      </w:rPr>
      <w:t xml:space="preserve">   </w:t>
    </w:r>
  </w:p>
  <w:p w:rsidR="00CC0FFD" w:rsidRPr="00FF4A7D" w:rsidRDefault="008130D3" w:rsidP="00CC0FFD">
    <w:pPr>
      <w:spacing w:after="0" w:line="240" w:lineRule="auto"/>
      <w:ind w:left="2835" w:firstLine="709"/>
    </w:pPr>
    <w:hyperlink r:id="rId3" w:history="1">
      <w:r w:rsidR="00CC0FFD" w:rsidRPr="00CC0FFD">
        <w:rPr>
          <w:rStyle w:val="a7"/>
          <w:rFonts w:ascii="Verdana" w:eastAsia="Verdana" w:hAnsi="Verdana" w:cs="Verdana"/>
          <w:b/>
          <w:bCs/>
          <w:iCs/>
          <w:lang w:val="en-US"/>
        </w:rPr>
        <w:t>WWW</w:t>
      </w:r>
      <w:r w:rsidR="00CC0FFD" w:rsidRPr="00FF4A7D">
        <w:rPr>
          <w:rStyle w:val="a7"/>
          <w:rFonts w:ascii="Verdana" w:eastAsia="Verdana" w:hAnsi="Verdana" w:cs="Verdana"/>
          <w:b/>
          <w:bCs/>
          <w:iCs/>
        </w:rPr>
        <w:t>.</w:t>
      </w:r>
      <w:r w:rsidR="00CC0FFD" w:rsidRPr="00CC0FFD">
        <w:rPr>
          <w:rStyle w:val="a7"/>
          <w:rFonts w:ascii="Verdana" w:eastAsia="Verdana" w:hAnsi="Verdana" w:cs="Verdana"/>
          <w:b/>
          <w:bCs/>
          <w:iCs/>
          <w:lang w:val="en-US"/>
        </w:rPr>
        <w:t>PLANETASPB</w:t>
      </w:r>
      <w:r w:rsidR="00CC0FFD" w:rsidRPr="00FF4A7D">
        <w:rPr>
          <w:rStyle w:val="a7"/>
          <w:rFonts w:ascii="Verdana" w:eastAsia="Verdana" w:hAnsi="Verdana" w:cs="Verdana"/>
          <w:b/>
          <w:bCs/>
          <w:iCs/>
        </w:rPr>
        <w:t>.</w:t>
      </w:r>
      <w:r w:rsidR="00CC0FFD" w:rsidRPr="00CC0FFD">
        <w:rPr>
          <w:rStyle w:val="a7"/>
          <w:rFonts w:ascii="Verdana" w:eastAsia="Verdana" w:hAnsi="Verdana" w:cs="Verdana"/>
          <w:b/>
          <w:bCs/>
          <w:iCs/>
          <w:lang w:val="en-US"/>
        </w:rPr>
        <w:t>RU</w:t>
      </w:r>
    </w:hyperlink>
    <w:r w:rsidR="00CC0FFD" w:rsidRPr="00FF4A7D">
      <w:rPr>
        <w:rFonts w:ascii="Verdana" w:eastAsia="Verdana" w:hAnsi="Verdana" w:cs="Verdana"/>
        <w:b/>
        <w:bCs/>
        <w:iCs/>
      </w:rPr>
      <w:t xml:space="preserve">     </w:t>
    </w:r>
    <w:r w:rsidR="00CC0FFD" w:rsidRPr="00CC0FFD">
      <w:rPr>
        <w:rFonts w:ascii="Verdana" w:eastAsia="Verdana" w:hAnsi="Verdana" w:cs="Verdana"/>
        <w:b/>
        <w:bCs/>
        <w:iCs/>
        <w:color w:val="002060"/>
        <w:lang w:val="en-US"/>
      </w:rPr>
      <w:t>ZAKAZ</w:t>
    </w:r>
    <w:r w:rsidR="00CC0FFD" w:rsidRPr="00FF4A7D">
      <w:rPr>
        <w:rFonts w:ascii="Verdana" w:eastAsia="Verdana" w:hAnsi="Verdana" w:cs="Verdana"/>
        <w:b/>
        <w:bCs/>
        <w:iCs/>
        <w:color w:val="002060"/>
      </w:rPr>
      <w:t>2017</w:t>
    </w:r>
    <w:r w:rsidR="00CC0FFD" w:rsidRPr="00FF4A7D">
      <w:rPr>
        <w:rFonts w:ascii="Verdana" w:hAnsi="Verdana"/>
        <w:b/>
        <w:color w:val="002060"/>
      </w:rPr>
      <w:t>@</w:t>
    </w:r>
    <w:r w:rsidR="00CC0FFD" w:rsidRPr="00CC0FFD">
      <w:rPr>
        <w:rFonts w:ascii="Verdana" w:hAnsi="Verdana"/>
        <w:b/>
        <w:color w:val="002060"/>
        <w:lang w:val="en-US"/>
      </w:rPr>
      <w:t>PLANETASPB</w:t>
    </w:r>
    <w:r w:rsidR="00CC0FFD" w:rsidRPr="00FF4A7D">
      <w:rPr>
        <w:rFonts w:ascii="Verdana" w:hAnsi="Verdana"/>
        <w:b/>
        <w:color w:val="002060"/>
      </w:rPr>
      <w:t>.</w:t>
    </w:r>
    <w:r w:rsidR="00CC0FFD" w:rsidRPr="00CC0FFD">
      <w:rPr>
        <w:rFonts w:ascii="Verdana" w:hAnsi="Verdana"/>
        <w:b/>
        <w:color w:val="002060"/>
        <w:lang w:val="en-US"/>
      </w:rPr>
      <w:t>RU</w:t>
    </w:r>
    <w:r w:rsidR="00CC0FFD" w:rsidRPr="00FF4A7D">
      <w:rPr>
        <w:rFonts w:ascii="Verdana" w:hAnsi="Verdana"/>
        <w:b/>
        <w:color w:val="002060"/>
      </w:rPr>
      <w:t xml:space="preserve"> </w:t>
    </w:r>
    <w:r w:rsidR="00CC0FFD" w:rsidRPr="00FF4A7D">
      <w:rPr>
        <w:rFonts w:ascii="Verdana" w:hAnsi="Verdana"/>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457F6"/>
    <w:multiLevelType w:val="hybridMultilevel"/>
    <w:tmpl w:val="8F86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FD7A0C"/>
    <w:multiLevelType w:val="hybridMultilevel"/>
    <w:tmpl w:val="D11007A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CC0FFD"/>
    <w:rsid w:val="0033346C"/>
    <w:rsid w:val="00432A49"/>
    <w:rsid w:val="007559B3"/>
    <w:rsid w:val="007D7D62"/>
    <w:rsid w:val="008130D3"/>
    <w:rsid w:val="008C69EC"/>
    <w:rsid w:val="00A91439"/>
    <w:rsid w:val="00CC0FFD"/>
    <w:rsid w:val="00E24DD8"/>
    <w:rsid w:val="00E71D34"/>
    <w:rsid w:val="00FF4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0F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0FFD"/>
  </w:style>
  <w:style w:type="paragraph" w:styleId="a5">
    <w:name w:val="footer"/>
    <w:basedOn w:val="a"/>
    <w:link w:val="a6"/>
    <w:uiPriority w:val="99"/>
    <w:semiHidden/>
    <w:unhideWhenUsed/>
    <w:rsid w:val="00CC0F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0FFD"/>
  </w:style>
  <w:style w:type="character" w:styleId="a7">
    <w:name w:val="Hyperlink"/>
    <w:basedOn w:val="a0"/>
    <w:rsid w:val="00CC0FFD"/>
    <w:rPr>
      <w:color w:val="0000FF"/>
      <w:u w:val="single"/>
    </w:rPr>
  </w:style>
  <w:style w:type="paragraph" w:customStyle="1" w:styleId="a8">
    <w:name w:val="Имя тура"/>
    <w:basedOn w:val="a"/>
    <w:next w:val="a"/>
    <w:link w:val="a9"/>
    <w:rsid w:val="00CC0FFD"/>
    <w:pPr>
      <w:spacing w:before="120" w:after="120" w:line="240" w:lineRule="auto"/>
      <w:contextualSpacing/>
      <w:jc w:val="center"/>
    </w:pPr>
    <w:rPr>
      <w:rFonts w:ascii="Arial" w:eastAsia="Times New Roman" w:hAnsi="Arial" w:cs="Times New Roman"/>
      <w:b/>
      <w:sz w:val="32"/>
      <w:szCs w:val="24"/>
    </w:rPr>
  </w:style>
  <w:style w:type="character" w:customStyle="1" w:styleId="a9">
    <w:name w:val="Имя тура Знак"/>
    <w:link w:val="a8"/>
    <w:locked/>
    <w:rsid w:val="00CC0FFD"/>
    <w:rPr>
      <w:rFonts w:ascii="Arial" w:eastAsia="Times New Roman" w:hAnsi="Arial" w:cs="Times New Roman"/>
      <w:b/>
      <w:sz w:val="32"/>
      <w:szCs w:val="24"/>
    </w:rPr>
  </w:style>
  <w:style w:type="paragraph" w:customStyle="1" w:styleId="aa">
    <w:name w:val="Маршрут"/>
    <w:basedOn w:val="a"/>
    <w:next w:val="a"/>
    <w:link w:val="ab"/>
    <w:rsid w:val="00CC0FFD"/>
    <w:pPr>
      <w:spacing w:after="60" w:line="240" w:lineRule="auto"/>
      <w:jc w:val="center"/>
    </w:pPr>
    <w:rPr>
      <w:rFonts w:ascii="Times New Roman" w:eastAsia="Times New Roman" w:hAnsi="Times New Roman" w:cs="Times New Roman"/>
      <w:b/>
      <w:i/>
      <w:sz w:val="28"/>
      <w:szCs w:val="24"/>
    </w:rPr>
  </w:style>
  <w:style w:type="character" w:customStyle="1" w:styleId="ab">
    <w:name w:val="Маршрут Знак"/>
    <w:link w:val="aa"/>
    <w:locked/>
    <w:rsid w:val="00CC0FFD"/>
    <w:rPr>
      <w:rFonts w:ascii="Times New Roman" w:eastAsia="Times New Roman" w:hAnsi="Times New Roman" w:cs="Times New Roman"/>
      <w:b/>
      <w:i/>
      <w:sz w:val="28"/>
      <w:szCs w:val="24"/>
    </w:rPr>
  </w:style>
  <w:style w:type="table" w:styleId="ac">
    <w:name w:val="Table Grid"/>
    <w:basedOn w:val="a1"/>
    <w:uiPriority w:val="59"/>
    <w:rsid w:val="00CC0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Программа тура"/>
    <w:basedOn w:val="a"/>
    <w:next w:val="a"/>
    <w:link w:val="ae"/>
    <w:rsid w:val="00CC0FFD"/>
    <w:pPr>
      <w:keepNext/>
      <w:keepLines/>
      <w:spacing w:before="60" w:after="0" w:line="240" w:lineRule="auto"/>
      <w:jc w:val="both"/>
    </w:pPr>
    <w:rPr>
      <w:rFonts w:ascii="Times New Roman" w:eastAsia="Times New Roman" w:hAnsi="Times New Roman" w:cs="Times New Roman"/>
      <w:b/>
      <w:sz w:val="28"/>
      <w:szCs w:val="24"/>
    </w:rPr>
  </w:style>
  <w:style w:type="character" w:customStyle="1" w:styleId="ae">
    <w:name w:val="Программа тура Знак"/>
    <w:link w:val="ad"/>
    <w:locked/>
    <w:rsid w:val="00CC0FFD"/>
    <w:rPr>
      <w:rFonts w:ascii="Times New Roman" w:eastAsia="Times New Roman" w:hAnsi="Times New Roman" w:cs="Times New Roman"/>
      <w:b/>
      <w:sz w:val="28"/>
      <w:szCs w:val="24"/>
    </w:rPr>
  </w:style>
  <w:style w:type="paragraph" w:styleId="af">
    <w:name w:val="List Paragraph"/>
    <w:basedOn w:val="a"/>
    <w:uiPriority w:val="34"/>
    <w:qFormat/>
    <w:rsid w:val="00CC0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LANETASPB.RU"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6</cp:revision>
  <dcterms:created xsi:type="dcterms:W3CDTF">2018-12-03T09:32:00Z</dcterms:created>
  <dcterms:modified xsi:type="dcterms:W3CDTF">2018-12-04T09:30:00Z</dcterms:modified>
</cp:coreProperties>
</file>